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2C0" w:rsidRPr="007A2BC9" w:rsidRDefault="007642C0" w:rsidP="007A2BC9">
      <w:pPr>
        <w:shd w:val="clear" w:color="auto" w:fill="FFFFFF"/>
        <w:spacing w:after="0" w:line="240" w:lineRule="auto"/>
        <w:ind w:left="-426" w:right="-613"/>
        <w:jc w:val="center"/>
        <w:outlineLvl w:val="0"/>
        <w:rPr>
          <w:rFonts w:ascii="Arial" w:eastAsia="Times New Roman" w:hAnsi="Arial" w:cs="Arial"/>
          <w:b/>
          <w:bCs/>
          <w:i/>
          <w:color w:val="001111"/>
          <w:kern w:val="36"/>
          <w:sz w:val="32"/>
          <w:szCs w:val="32"/>
          <w:u w:val="single"/>
          <w:lang w:val="en" w:eastAsia="en-GB"/>
        </w:rPr>
      </w:pPr>
      <w:proofErr w:type="spellStart"/>
      <w:r w:rsidRPr="007A2BC9">
        <w:rPr>
          <w:rFonts w:ascii="Arial" w:eastAsia="Times New Roman" w:hAnsi="Arial" w:cs="Arial"/>
          <w:b/>
          <w:bCs/>
          <w:i/>
          <w:color w:val="001111"/>
          <w:kern w:val="36"/>
          <w:sz w:val="32"/>
          <w:szCs w:val="32"/>
          <w:u w:val="single"/>
          <w:lang w:val="en" w:eastAsia="en-GB"/>
        </w:rPr>
        <w:t>Globalisation</w:t>
      </w:r>
      <w:proofErr w:type="spellEnd"/>
    </w:p>
    <w:p w:rsidR="007642C0" w:rsidRPr="007A2BC9" w:rsidRDefault="007642C0" w:rsidP="007A2BC9">
      <w:pPr>
        <w:shd w:val="clear" w:color="auto" w:fill="FFFFFF"/>
        <w:spacing w:after="0" w:line="240" w:lineRule="auto"/>
        <w:ind w:left="-426" w:right="-613"/>
        <w:rPr>
          <w:rFonts w:ascii="Arial" w:eastAsia="Times New Roman" w:hAnsi="Arial" w:cs="Arial"/>
          <w:vanish/>
          <w:color w:val="202020"/>
          <w:sz w:val="24"/>
          <w:szCs w:val="24"/>
          <w:lang w:val="en" w:eastAsia="en-GB"/>
        </w:rPr>
      </w:pPr>
      <w:r w:rsidRPr="007A2BC9">
        <w:rPr>
          <w:rFonts w:ascii="Arial" w:eastAsia="Times New Roman" w:hAnsi="Arial" w:cs="Arial"/>
          <w:noProof/>
          <w:vanish/>
          <w:color w:val="202020"/>
          <w:sz w:val="24"/>
          <w:szCs w:val="24"/>
          <w:lang w:eastAsia="en-GB"/>
        </w:rPr>
        <w:drawing>
          <wp:inline distT="0" distB="0" distL="0" distR="0" wp14:anchorId="0E5556C6" wp14:editId="0D264401">
            <wp:extent cx="914400" cy="914400"/>
            <wp:effectExtent l="0" t="0" r="0" b="0"/>
            <wp:docPr id="1" name="Picture 1" descr="http://beta.tutor2u.net/cpresources/userphotos/g.riley@etoncollege.org.uk/96/geoff_riley.gif?d=142295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ta.tutor2u.net/cpresources/userphotos/g.riley@etoncollege.org.uk/96/geoff_riley.gif?d=14229548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7A2BC9" w:rsidRPr="007A2BC9" w:rsidRDefault="007A2BC9" w:rsidP="007A2BC9">
      <w:pPr>
        <w:shd w:val="clear" w:color="auto" w:fill="FFFFFF"/>
        <w:spacing w:after="0" w:line="240" w:lineRule="auto"/>
        <w:ind w:left="-426" w:right="-613"/>
        <w:rPr>
          <w:rFonts w:ascii="Arial" w:eastAsia="Times New Roman" w:hAnsi="Arial" w:cs="Arial"/>
          <w:b/>
          <w:bCs/>
          <w:color w:val="6B757B"/>
          <w:sz w:val="24"/>
          <w:szCs w:val="24"/>
          <w:lang w:val="en" w:eastAsia="en-GB"/>
        </w:rPr>
      </w:pP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proofErr w:type="spellStart"/>
      <w:r w:rsidRPr="007A2BC9">
        <w:rPr>
          <w:rFonts w:ascii="Arial" w:eastAsia="Times New Roman" w:hAnsi="Arial" w:cs="Arial"/>
          <w:color w:val="202020"/>
          <w:sz w:val="24"/>
          <w:szCs w:val="24"/>
          <w:lang w:val="en" w:eastAsia="en-GB"/>
        </w:rPr>
        <w:t>Globalisation</w:t>
      </w:r>
      <w:proofErr w:type="spellEnd"/>
      <w:r w:rsidRPr="007A2BC9">
        <w:rPr>
          <w:rFonts w:ascii="Arial" w:eastAsia="Times New Roman" w:hAnsi="Arial" w:cs="Arial"/>
          <w:color w:val="202020"/>
          <w:sz w:val="24"/>
          <w:szCs w:val="24"/>
          <w:lang w:val="en" w:eastAsia="en-GB"/>
        </w:rPr>
        <w:t xml:space="preserve"> is a process of deeper economic integration between countries and regions of the world.</w:t>
      </w:r>
    </w:p>
    <w:p w:rsidR="007642C0" w:rsidRPr="007A2BC9" w:rsidRDefault="007642C0" w:rsidP="007A2BC9">
      <w:pPr>
        <w:shd w:val="clear" w:color="auto" w:fill="FFFFFF"/>
        <w:spacing w:after="0" w:line="240" w:lineRule="auto"/>
        <w:ind w:left="-426" w:right="-613"/>
        <w:rPr>
          <w:rFonts w:ascii="Arial" w:eastAsia="Times New Roman" w:hAnsi="Arial" w:cs="Arial"/>
          <w:b/>
          <w:i/>
          <w:color w:val="202020"/>
          <w:sz w:val="24"/>
          <w:szCs w:val="24"/>
          <w:u w:val="single"/>
          <w:lang w:val="en" w:eastAsia="en-GB"/>
        </w:rPr>
      </w:pPr>
      <w:r w:rsidRPr="007A2BC9">
        <w:rPr>
          <w:rFonts w:ascii="Arial" w:eastAsia="Times New Roman" w:hAnsi="Arial" w:cs="Arial"/>
          <w:b/>
          <w:i/>
          <w:color w:val="202020"/>
          <w:sz w:val="24"/>
          <w:szCs w:val="24"/>
          <w:u w:val="single"/>
          <w:lang w:val="en" w:eastAsia="en-GB"/>
        </w:rPr>
        <w:t>The OECD defines globalization as</w:t>
      </w: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"The geographic dispersion of industrial and service activities, for example research and development, sourcing of inputs, production and distribution, and the cross-border networking of companies, for example through joint ventures and the sharing of assets."</w:t>
      </w:r>
    </w:p>
    <w:p w:rsidR="007A2BC9" w:rsidRDefault="007A2BC9" w:rsidP="007A2BC9">
      <w:pPr>
        <w:shd w:val="clear" w:color="auto" w:fill="FFFFFF"/>
        <w:spacing w:after="0" w:line="240" w:lineRule="auto"/>
        <w:ind w:left="-426" w:right="-613"/>
        <w:rPr>
          <w:rFonts w:ascii="Arial" w:eastAsia="Times New Roman" w:hAnsi="Arial" w:cs="Arial"/>
          <w:b/>
          <w:bCs/>
          <w:color w:val="202020"/>
          <w:sz w:val="24"/>
          <w:szCs w:val="24"/>
          <w:lang w:val="en" w:eastAsia="en-GB"/>
        </w:rPr>
      </w:pPr>
    </w:p>
    <w:p w:rsidR="007642C0" w:rsidRPr="007A2BC9" w:rsidRDefault="007642C0" w:rsidP="007A2BC9">
      <w:pPr>
        <w:shd w:val="clear" w:color="auto" w:fill="FFFFFF"/>
        <w:spacing w:after="0" w:line="240" w:lineRule="auto"/>
        <w:ind w:left="-426" w:right="-613"/>
        <w:rPr>
          <w:rFonts w:ascii="Arial" w:eastAsia="Times New Roman" w:hAnsi="Arial" w:cs="Arial"/>
          <w:i/>
          <w:color w:val="202020"/>
          <w:sz w:val="24"/>
          <w:szCs w:val="24"/>
          <w:u w:val="single"/>
          <w:lang w:val="en" w:eastAsia="en-GB"/>
        </w:rPr>
      </w:pPr>
      <w:r w:rsidRPr="007A2BC9">
        <w:rPr>
          <w:rFonts w:ascii="Arial" w:eastAsia="Times New Roman" w:hAnsi="Arial" w:cs="Arial"/>
          <w:b/>
          <w:bCs/>
          <w:i/>
          <w:color w:val="202020"/>
          <w:sz w:val="24"/>
          <w:szCs w:val="24"/>
          <w:u w:val="single"/>
          <w:lang w:val="en" w:eastAsia="en-GB"/>
        </w:rPr>
        <w:t xml:space="preserve">Characteristics of </w:t>
      </w:r>
      <w:proofErr w:type="spellStart"/>
      <w:r w:rsidRPr="007A2BC9">
        <w:rPr>
          <w:rFonts w:ascii="Arial" w:eastAsia="Times New Roman" w:hAnsi="Arial" w:cs="Arial"/>
          <w:b/>
          <w:bCs/>
          <w:i/>
          <w:color w:val="202020"/>
          <w:sz w:val="24"/>
          <w:szCs w:val="24"/>
          <w:u w:val="single"/>
          <w:lang w:val="en" w:eastAsia="en-GB"/>
        </w:rPr>
        <w:t>globalisation</w:t>
      </w:r>
      <w:proofErr w:type="spellEnd"/>
    </w:p>
    <w:p w:rsidR="007642C0" w:rsidRPr="007A2BC9" w:rsidRDefault="007642C0" w:rsidP="007A2BC9">
      <w:pPr>
        <w:numPr>
          <w:ilvl w:val="0"/>
          <w:numId w:val="4"/>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Greater trade in goods and services both between nations and within regions</w:t>
      </w:r>
    </w:p>
    <w:p w:rsidR="007642C0" w:rsidRPr="007A2BC9" w:rsidRDefault="007642C0" w:rsidP="007A2BC9">
      <w:pPr>
        <w:numPr>
          <w:ilvl w:val="0"/>
          <w:numId w:val="4"/>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An increase in </w:t>
      </w:r>
      <w:r w:rsidRPr="007A2BC9">
        <w:rPr>
          <w:rFonts w:ascii="Arial" w:eastAsia="Times New Roman" w:hAnsi="Arial" w:cs="Arial"/>
          <w:b/>
          <w:bCs/>
          <w:color w:val="202020"/>
          <w:sz w:val="24"/>
          <w:szCs w:val="24"/>
          <w:lang w:val="en" w:eastAsia="en-GB"/>
        </w:rPr>
        <w:t>transfers of capital</w:t>
      </w:r>
      <w:r w:rsidRPr="007A2BC9">
        <w:rPr>
          <w:rFonts w:ascii="Arial" w:eastAsia="Times New Roman" w:hAnsi="Arial" w:cs="Arial"/>
          <w:color w:val="202020"/>
          <w:sz w:val="24"/>
          <w:szCs w:val="24"/>
          <w:lang w:val="en" w:eastAsia="en-GB"/>
        </w:rPr>
        <w:t xml:space="preserve"> including the expansion of foreign direct investment (FDI) by trans-national companies (TNCs) and the rising influence of sovereign wealth funds</w:t>
      </w:r>
    </w:p>
    <w:p w:rsidR="007642C0" w:rsidRPr="007A2BC9" w:rsidRDefault="007642C0" w:rsidP="007A2BC9">
      <w:pPr>
        <w:numPr>
          <w:ilvl w:val="0"/>
          <w:numId w:val="4"/>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The development of </w:t>
      </w:r>
      <w:r w:rsidRPr="007A2BC9">
        <w:rPr>
          <w:rFonts w:ascii="Arial" w:eastAsia="Times New Roman" w:hAnsi="Arial" w:cs="Arial"/>
          <w:b/>
          <w:bCs/>
          <w:color w:val="202020"/>
          <w:sz w:val="24"/>
          <w:szCs w:val="24"/>
          <w:lang w:val="en" w:eastAsia="en-GB"/>
        </w:rPr>
        <w:t>global brands</w:t>
      </w:r>
      <w:r w:rsidRPr="007A2BC9">
        <w:rPr>
          <w:rFonts w:ascii="Arial" w:eastAsia="Times New Roman" w:hAnsi="Arial" w:cs="Arial"/>
          <w:color w:val="202020"/>
          <w:sz w:val="24"/>
          <w:szCs w:val="24"/>
          <w:lang w:val="en" w:eastAsia="en-GB"/>
        </w:rPr>
        <w:t xml:space="preserve"> that serve markets in higher and lower income countries</w:t>
      </w:r>
    </w:p>
    <w:p w:rsidR="007642C0" w:rsidRPr="007A2BC9" w:rsidRDefault="007642C0" w:rsidP="007A2BC9">
      <w:pPr>
        <w:numPr>
          <w:ilvl w:val="0"/>
          <w:numId w:val="4"/>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 xml:space="preserve">Spatial division of </w:t>
      </w:r>
      <w:proofErr w:type="spellStart"/>
      <w:r w:rsidRPr="007A2BC9">
        <w:rPr>
          <w:rFonts w:ascii="Arial" w:eastAsia="Times New Roman" w:hAnsi="Arial" w:cs="Arial"/>
          <w:b/>
          <w:bCs/>
          <w:color w:val="202020"/>
          <w:sz w:val="24"/>
          <w:szCs w:val="24"/>
          <w:lang w:val="en" w:eastAsia="en-GB"/>
        </w:rPr>
        <w:t>labour</w:t>
      </w:r>
      <w:proofErr w:type="spellEnd"/>
      <w:r w:rsidRPr="007A2BC9">
        <w:rPr>
          <w:rFonts w:ascii="Arial" w:eastAsia="Times New Roman" w:hAnsi="Arial" w:cs="Arial"/>
          <w:color w:val="202020"/>
          <w:sz w:val="24"/>
          <w:szCs w:val="24"/>
          <w:lang w:val="en" w:eastAsia="en-GB"/>
        </w:rPr>
        <w:t xml:space="preserve">– for example out-sourcing and off shoring of production and support services as production supply-chains has become more international. As an example, the iPhone is part of a complicated global supply chain. The product was conceived and designed in Silicon Valley; the software was enhanced by software engineers working in India. Most iPhones are assembled / manufactured in China and Taiwan by TNCs such as </w:t>
      </w:r>
      <w:proofErr w:type="spellStart"/>
      <w:r w:rsidRPr="007A2BC9">
        <w:rPr>
          <w:rFonts w:ascii="Arial" w:eastAsia="Times New Roman" w:hAnsi="Arial" w:cs="Arial"/>
          <w:color w:val="202020"/>
          <w:sz w:val="24"/>
          <w:szCs w:val="24"/>
          <w:lang w:val="en" w:eastAsia="en-GB"/>
        </w:rPr>
        <w:t>FoxConn</w:t>
      </w:r>
      <w:proofErr w:type="spellEnd"/>
    </w:p>
    <w:p w:rsidR="007642C0" w:rsidRPr="007A2BC9" w:rsidRDefault="007642C0" w:rsidP="007A2BC9">
      <w:pPr>
        <w:numPr>
          <w:ilvl w:val="0"/>
          <w:numId w:val="4"/>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High levels of </w:t>
      </w:r>
      <w:proofErr w:type="spellStart"/>
      <w:r w:rsidRPr="007A2BC9">
        <w:rPr>
          <w:rFonts w:ascii="Arial" w:eastAsia="Times New Roman" w:hAnsi="Arial" w:cs="Arial"/>
          <w:b/>
          <w:bCs/>
          <w:color w:val="202020"/>
          <w:sz w:val="24"/>
          <w:szCs w:val="24"/>
          <w:lang w:val="en" w:eastAsia="en-GB"/>
        </w:rPr>
        <w:t>labour</w:t>
      </w:r>
      <w:proofErr w:type="spellEnd"/>
      <w:r w:rsidRPr="007A2BC9">
        <w:rPr>
          <w:rFonts w:ascii="Arial" w:eastAsia="Times New Roman" w:hAnsi="Arial" w:cs="Arial"/>
          <w:b/>
          <w:bCs/>
          <w:color w:val="202020"/>
          <w:sz w:val="24"/>
          <w:szCs w:val="24"/>
          <w:lang w:val="en" w:eastAsia="en-GB"/>
        </w:rPr>
        <w:t xml:space="preserve"> migration</w:t>
      </w:r>
      <w:r w:rsidRPr="007A2BC9">
        <w:rPr>
          <w:rFonts w:ascii="Arial" w:eastAsia="Times New Roman" w:hAnsi="Arial" w:cs="Arial"/>
          <w:color w:val="202020"/>
          <w:sz w:val="24"/>
          <w:szCs w:val="24"/>
          <w:lang w:val="en" w:eastAsia="en-GB"/>
        </w:rPr>
        <w:t xml:space="preserve"> within and between countries</w:t>
      </w:r>
    </w:p>
    <w:p w:rsidR="007642C0" w:rsidRPr="007A2BC9" w:rsidRDefault="007642C0" w:rsidP="007A2BC9">
      <w:pPr>
        <w:numPr>
          <w:ilvl w:val="0"/>
          <w:numId w:val="4"/>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New nations joining the world trading system. China and India joined the WTO in 1991, Russia joined the WTO in 2012</w:t>
      </w:r>
    </w:p>
    <w:p w:rsidR="007642C0" w:rsidRPr="007A2BC9" w:rsidRDefault="007642C0" w:rsidP="007A2BC9">
      <w:pPr>
        <w:numPr>
          <w:ilvl w:val="0"/>
          <w:numId w:val="4"/>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A fast changing </w:t>
      </w:r>
      <w:r w:rsidRPr="007A2BC9">
        <w:rPr>
          <w:rFonts w:ascii="Arial" w:eastAsia="Times New Roman" w:hAnsi="Arial" w:cs="Arial"/>
          <w:b/>
          <w:bCs/>
          <w:color w:val="202020"/>
          <w:sz w:val="24"/>
          <w:szCs w:val="24"/>
          <w:lang w:val="en" w:eastAsia="en-GB"/>
        </w:rPr>
        <w:t xml:space="preserve">shift in the balance of economic and financial power </w:t>
      </w:r>
      <w:r w:rsidRPr="007A2BC9">
        <w:rPr>
          <w:rFonts w:ascii="Arial" w:eastAsia="Times New Roman" w:hAnsi="Arial" w:cs="Arial"/>
          <w:color w:val="202020"/>
          <w:sz w:val="24"/>
          <w:szCs w:val="24"/>
          <w:lang w:val="en" w:eastAsia="en-GB"/>
        </w:rPr>
        <w:t xml:space="preserve">from developed to emerging economies and markets – i.e. a change in the </w:t>
      </w:r>
      <w:proofErr w:type="spellStart"/>
      <w:r w:rsidRPr="007A2BC9">
        <w:rPr>
          <w:rFonts w:ascii="Arial" w:eastAsia="Times New Roman" w:hAnsi="Arial" w:cs="Arial"/>
          <w:b/>
          <w:bCs/>
          <w:color w:val="202020"/>
          <w:sz w:val="24"/>
          <w:szCs w:val="24"/>
          <w:lang w:val="en" w:eastAsia="en-GB"/>
        </w:rPr>
        <w:t>centre</w:t>
      </w:r>
      <w:proofErr w:type="spellEnd"/>
      <w:r w:rsidRPr="007A2BC9">
        <w:rPr>
          <w:rFonts w:ascii="Arial" w:eastAsia="Times New Roman" w:hAnsi="Arial" w:cs="Arial"/>
          <w:b/>
          <w:bCs/>
          <w:color w:val="202020"/>
          <w:sz w:val="24"/>
          <w:szCs w:val="24"/>
          <w:lang w:val="en" w:eastAsia="en-GB"/>
        </w:rPr>
        <w:t xml:space="preserve"> of gravity in the world economy</w:t>
      </w:r>
    </w:p>
    <w:p w:rsidR="007642C0" w:rsidRPr="007A2BC9" w:rsidRDefault="007642C0" w:rsidP="007A2BC9">
      <w:pPr>
        <w:numPr>
          <w:ilvl w:val="0"/>
          <w:numId w:val="4"/>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Increasing spending on investment, innovation and infrastructure across large parts of the world</w:t>
      </w:r>
    </w:p>
    <w:p w:rsidR="007642C0" w:rsidRPr="007A2BC9" w:rsidRDefault="007642C0" w:rsidP="007A2BC9">
      <w:pPr>
        <w:numPr>
          <w:ilvl w:val="0"/>
          <w:numId w:val="4"/>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proofErr w:type="spellStart"/>
      <w:r w:rsidRPr="007A2BC9">
        <w:rPr>
          <w:rFonts w:ascii="Arial" w:eastAsia="Times New Roman" w:hAnsi="Arial" w:cs="Arial"/>
          <w:color w:val="202020"/>
          <w:sz w:val="24"/>
          <w:szCs w:val="24"/>
          <w:lang w:val="en" w:eastAsia="en-GB"/>
        </w:rPr>
        <w:t>Globalisation</w:t>
      </w:r>
      <w:proofErr w:type="spellEnd"/>
      <w:r w:rsidRPr="007A2BC9">
        <w:rPr>
          <w:rFonts w:ascii="Arial" w:eastAsia="Times New Roman" w:hAnsi="Arial" w:cs="Arial"/>
          <w:color w:val="202020"/>
          <w:sz w:val="24"/>
          <w:szCs w:val="24"/>
          <w:lang w:val="en" w:eastAsia="en-GB"/>
        </w:rPr>
        <w:t xml:space="preserve"> is a process of </w:t>
      </w:r>
      <w:r w:rsidRPr="007A2BC9">
        <w:rPr>
          <w:rFonts w:ascii="Arial" w:eastAsia="Times New Roman" w:hAnsi="Arial" w:cs="Arial"/>
          <w:b/>
          <w:bCs/>
          <w:color w:val="202020"/>
          <w:sz w:val="24"/>
          <w:szCs w:val="24"/>
          <w:lang w:val="en" w:eastAsia="en-GB"/>
        </w:rPr>
        <w:t>making the world economy more inter-dependent</w:t>
      </w:r>
    </w:p>
    <w:p w:rsidR="007642C0" w:rsidRPr="007A2BC9" w:rsidRDefault="007642C0" w:rsidP="007A2BC9">
      <w:pPr>
        <w:numPr>
          <w:ilvl w:val="0"/>
          <w:numId w:val="4"/>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Many of the industrializing countries are winning a rising share of world trade and their economies are growing faster than in richer developed nations especially after the global financial crisis (GFC)</w:t>
      </w: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noProof/>
          <w:color w:val="202020"/>
          <w:sz w:val="24"/>
          <w:szCs w:val="24"/>
          <w:lang w:eastAsia="en-GB"/>
        </w:rPr>
        <w:drawing>
          <wp:inline distT="0" distB="0" distL="0" distR="0" wp14:anchorId="7AEE91A3" wp14:editId="41550289">
            <wp:extent cx="6029325" cy="3305175"/>
            <wp:effectExtent l="0" t="0" r="9525" b="9525"/>
            <wp:docPr id="2" name="Picture 2" descr="http://s3-eu-west-1.amazonaws.com/tutor2u-media/subjects/economics/container_principle.png?mtime=2015050515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eu-west-1.amazonaws.com/tutor2u-media/subjects/economics/container_principle.png?mtime=201505051513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9325" cy="3305175"/>
                    </a:xfrm>
                    <a:prstGeom prst="rect">
                      <a:avLst/>
                    </a:prstGeom>
                    <a:noFill/>
                    <a:ln>
                      <a:noFill/>
                    </a:ln>
                  </pic:spPr>
                </pic:pic>
              </a:graphicData>
            </a:graphic>
          </wp:inline>
        </w:drawing>
      </w:r>
      <w:r w:rsidRPr="007A2BC9">
        <w:rPr>
          <w:rFonts w:ascii="Arial" w:eastAsia="Times New Roman" w:hAnsi="Arial" w:cs="Arial"/>
          <w:color w:val="202020"/>
          <w:sz w:val="24"/>
          <w:szCs w:val="24"/>
          <w:lang w:val="en" w:eastAsia="en-GB"/>
        </w:rPr>
        <w:t xml:space="preserve">Graphic evidence of the container principle at work! </w:t>
      </w:r>
    </w:p>
    <w:p w:rsidR="00BA57AD" w:rsidRDefault="00BA57AD" w:rsidP="007A2BC9">
      <w:pPr>
        <w:shd w:val="clear" w:color="auto" w:fill="FFFFFF"/>
        <w:spacing w:after="0" w:line="240" w:lineRule="auto"/>
        <w:ind w:left="-426" w:right="-613"/>
        <w:rPr>
          <w:rFonts w:ascii="Arial" w:eastAsia="Times New Roman" w:hAnsi="Arial" w:cs="Arial"/>
          <w:b/>
          <w:i/>
          <w:color w:val="202020"/>
          <w:sz w:val="24"/>
          <w:szCs w:val="24"/>
          <w:u w:val="single"/>
          <w:lang w:val="en" w:eastAsia="en-GB"/>
        </w:rPr>
      </w:pPr>
    </w:p>
    <w:p w:rsidR="00BA57AD" w:rsidRDefault="00BA57AD" w:rsidP="007A2BC9">
      <w:pPr>
        <w:shd w:val="clear" w:color="auto" w:fill="FFFFFF"/>
        <w:spacing w:after="0" w:line="240" w:lineRule="auto"/>
        <w:ind w:left="-426" w:right="-613"/>
        <w:rPr>
          <w:rFonts w:ascii="Arial" w:eastAsia="Times New Roman" w:hAnsi="Arial" w:cs="Arial"/>
          <w:b/>
          <w:i/>
          <w:color w:val="202020"/>
          <w:sz w:val="24"/>
          <w:szCs w:val="24"/>
          <w:u w:val="single"/>
          <w:lang w:val="en" w:eastAsia="en-GB"/>
        </w:rPr>
      </w:pPr>
    </w:p>
    <w:p w:rsidR="007642C0" w:rsidRPr="007A2BC9" w:rsidRDefault="007642C0" w:rsidP="007A2BC9">
      <w:pPr>
        <w:shd w:val="clear" w:color="auto" w:fill="FFFFFF"/>
        <w:spacing w:after="0" w:line="240" w:lineRule="auto"/>
        <w:ind w:left="-426" w:right="-613"/>
        <w:rPr>
          <w:rFonts w:ascii="Arial" w:eastAsia="Times New Roman" w:hAnsi="Arial" w:cs="Arial"/>
          <w:b/>
          <w:i/>
          <w:color w:val="202020"/>
          <w:sz w:val="24"/>
          <w:szCs w:val="24"/>
          <w:u w:val="single"/>
          <w:lang w:val="en" w:eastAsia="en-GB"/>
        </w:rPr>
      </w:pPr>
      <w:r w:rsidRPr="007A2BC9">
        <w:rPr>
          <w:rFonts w:ascii="Arial" w:eastAsia="Times New Roman" w:hAnsi="Arial" w:cs="Arial"/>
          <w:b/>
          <w:i/>
          <w:color w:val="202020"/>
          <w:sz w:val="24"/>
          <w:szCs w:val="24"/>
          <w:u w:val="single"/>
          <w:lang w:val="en" w:eastAsia="en-GB"/>
        </w:rPr>
        <w:t xml:space="preserve">Among the </w:t>
      </w:r>
      <w:r w:rsidRPr="007A2BC9">
        <w:rPr>
          <w:rFonts w:ascii="Arial" w:eastAsia="Times New Roman" w:hAnsi="Arial" w:cs="Arial"/>
          <w:b/>
          <w:bCs/>
          <w:i/>
          <w:color w:val="202020"/>
          <w:sz w:val="24"/>
          <w:szCs w:val="24"/>
          <w:u w:val="single"/>
          <w:lang w:val="en" w:eastAsia="en-GB"/>
        </w:rPr>
        <w:t xml:space="preserve">main drivers of </w:t>
      </w:r>
      <w:proofErr w:type="spellStart"/>
      <w:r w:rsidRPr="007A2BC9">
        <w:rPr>
          <w:rFonts w:ascii="Arial" w:eastAsia="Times New Roman" w:hAnsi="Arial" w:cs="Arial"/>
          <w:b/>
          <w:bCs/>
          <w:i/>
          <w:color w:val="202020"/>
          <w:sz w:val="24"/>
          <w:szCs w:val="24"/>
          <w:u w:val="single"/>
          <w:lang w:val="en" w:eastAsia="en-GB"/>
        </w:rPr>
        <w:t>globalisation</w:t>
      </w:r>
      <w:proofErr w:type="spellEnd"/>
      <w:r w:rsidRPr="007A2BC9">
        <w:rPr>
          <w:rFonts w:ascii="Arial" w:eastAsia="Times New Roman" w:hAnsi="Arial" w:cs="Arial"/>
          <w:b/>
          <w:i/>
          <w:color w:val="202020"/>
          <w:sz w:val="24"/>
          <w:szCs w:val="24"/>
          <w:u w:val="single"/>
          <w:lang w:val="en" w:eastAsia="en-GB"/>
        </w:rPr>
        <w:t xml:space="preserve"> are the following: </w:t>
      </w:r>
    </w:p>
    <w:p w:rsidR="007642C0" w:rsidRPr="007A2BC9" w:rsidRDefault="007642C0" w:rsidP="007A2BC9">
      <w:pPr>
        <w:numPr>
          <w:ilvl w:val="0"/>
          <w:numId w:val="5"/>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proofErr w:type="spellStart"/>
      <w:r w:rsidRPr="007A2BC9">
        <w:rPr>
          <w:rFonts w:ascii="Arial" w:eastAsia="Times New Roman" w:hAnsi="Arial" w:cs="Arial"/>
          <w:b/>
          <w:bCs/>
          <w:color w:val="202020"/>
          <w:sz w:val="24"/>
          <w:szCs w:val="24"/>
          <w:lang w:val="en" w:eastAsia="en-GB"/>
        </w:rPr>
        <w:t>Containerisation</w:t>
      </w:r>
      <w:proofErr w:type="spellEnd"/>
      <w:r w:rsidRPr="007A2BC9">
        <w:rPr>
          <w:rFonts w:ascii="Arial" w:eastAsia="Times New Roman" w:hAnsi="Arial" w:cs="Arial"/>
          <w:color w:val="202020"/>
          <w:sz w:val="24"/>
          <w:szCs w:val="24"/>
          <w:lang w:val="en" w:eastAsia="en-GB"/>
        </w:rPr>
        <w:t xml:space="preserve"> – the costs of ocean shipping have come down, due to containerization, bulk shipping, and other efficiencies. The lower cost of shipping products around the global economy helps to bring prices in the country of manufacture closer to prices in the export market, and makes markets more contestable in an international sense.</w:t>
      </w:r>
    </w:p>
    <w:p w:rsidR="007642C0" w:rsidRPr="007A2BC9" w:rsidRDefault="007642C0" w:rsidP="007A2BC9">
      <w:pPr>
        <w:numPr>
          <w:ilvl w:val="0"/>
          <w:numId w:val="5"/>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Technological change</w:t>
      </w:r>
      <w:r w:rsidRPr="007A2BC9">
        <w:rPr>
          <w:rFonts w:ascii="Arial" w:eastAsia="Times New Roman" w:hAnsi="Arial" w:cs="Arial"/>
          <w:color w:val="202020"/>
          <w:sz w:val="24"/>
          <w:szCs w:val="24"/>
          <w:lang w:val="en" w:eastAsia="en-GB"/>
        </w:rPr>
        <w:t xml:space="preserve"> – reducing the cost of transmitting and communicating information – sometimes known as “the death of distance" – a key factor behind trade in knowledge products using web technology</w:t>
      </w:r>
    </w:p>
    <w:p w:rsidR="007642C0" w:rsidRPr="007A2BC9" w:rsidRDefault="007642C0" w:rsidP="007A2BC9">
      <w:pPr>
        <w:numPr>
          <w:ilvl w:val="0"/>
          <w:numId w:val="5"/>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Economies of scale</w:t>
      </w:r>
      <w:r w:rsidRPr="007A2BC9">
        <w:rPr>
          <w:rFonts w:ascii="Arial" w:eastAsia="Times New Roman" w:hAnsi="Arial" w:cs="Arial"/>
          <w:color w:val="202020"/>
          <w:sz w:val="24"/>
          <w:szCs w:val="24"/>
          <w:lang w:val="en" w:eastAsia="en-GB"/>
        </w:rPr>
        <w:t>: Many economists believe that there has been an increase in the minimum efficient scale (MES) associated with particular industries. If the MES is rising, a domestic market may be regarded as too small to satisfy the selling needs of these industries.</w:t>
      </w:r>
    </w:p>
    <w:p w:rsidR="007642C0" w:rsidRPr="007A2BC9" w:rsidRDefault="007642C0" w:rsidP="007A2BC9">
      <w:pPr>
        <w:numPr>
          <w:ilvl w:val="0"/>
          <w:numId w:val="5"/>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Opening up of global financial markets:</w:t>
      </w:r>
      <w:r w:rsidRPr="007A2BC9">
        <w:rPr>
          <w:rFonts w:ascii="Arial" w:eastAsia="Times New Roman" w:hAnsi="Arial" w:cs="Arial"/>
          <w:color w:val="202020"/>
          <w:sz w:val="24"/>
          <w:szCs w:val="24"/>
          <w:lang w:val="en" w:eastAsia="en-GB"/>
        </w:rPr>
        <w:t xml:space="preserve"> This has included the removal of capital controls in many countries facilitating foreign direct investment.</w:t>
      </w:r>
    </w:p>
    <w:p w:rsidR="007642C0" w:rsidRPr="007A2BC9" w:rsidRDefault="007642C0" w:rsidP="007A2BC9">
      <w:pPr>
        <w:numPr>
          <w:ilvl w:val="0"/>
          <w:numId w:val="5"/>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Differences in tax systems</w:t>
      </w:r>
      <w:r w:rsidRPr="007A2BC9">
        <w:rPr>
          <w:rFonts w:ascii="Arial" w:eastAsia="Times New Roman" w:hAnsi="Arial" w:cs="Arial"/>
          <w:color w:val="202020"/>
          <w:sz w:val="24"/>
          <w:szCs w:val="24"/>
          <w:lang w:val="en" w:eastAsia="en-GB"/>
        </w:rPr>
        <w:t xml:space="preserve">: The desire of corporations to benefit from lower unit </w:t>
      </w:r>
      <w:proofErr w:type="spellStart"/>
      <w:r w:rsidRPr="007A2BC9">
        <w:rPr>
          <w:rFonts w:ascii="Arial" w:eastAsia="Times New Roman" w:hAnsi="Arial" w:cs="Arial"/>
          <w:color w:val="202020"/>
          <w:sz w:val="24"/>
          <w:szCs w:val="24"/>
          <w:lang w:val="en" w:eastAsia="en-GB"/>
        </w:rPr>
        <w:t>labour</w:t>
      </w:r>
      <w:proofErr w:type="spellEnd"/>
      <w:r w:rsidRPr="007A2BC9">
        <w:rPr>
          <w:rFonts w:ascii="Arial" w:eastAsia="Times New Roman" w:hAnsi="Arial" w:cs="Arial"/>
          <w:color w:val="202020"/>
          <w:sz w:val="24"/>
          <w:szCs w:val="24"/>
          <w:lang w:val="en" w:eastAsia="en-GB"/>
        </w:rPr>
        <w:t xml:space="preserve"> costs and other </w:t>
      </w:r>
      <w:proofErr w:type="spellStart"/>
      <w:r w:rsidRPr="007A2BC9">
        <w:rPr>
          <w:rFonts w:ascii="Arial" w:eastAsia="Times New Roman" w:hAnsi="Arial" w:cs="Arial"/>
          <w:color w:val="202020"/>
          <w:sz w:val="24"/>
          <w:szCs w:val="24"/>
          <w:lang w:val="en" w:eastAsia="en-GB"/>
        </w:rPr>
        <w:t>favourable</w:t>
      </w:r>
      <w:proofErr w:type="spellEnd"/>
      <w:r w:rsidRPr="007A2BC9">
        <w:rPr>
          <w:rFonts w:ascii="Arial" w:eastAsia="Times New Roman" w:hAnsi="Arial" w:cs="Arial"/>
          <w:color w:val="202020"/>
          <w:sz w:val="24"/>
          <w:szCs w:val="24"/>
          <w:lang w:val="en" w:eastAsia="en-GB"/>
        </w:rPr>
        <w:t xml:space="preserve"> factor endowments abroad and develop and exploit fresh comparative advantages in production has encouraged countries to adjust their tax systems to attract foreign direct investment (FDI)</w:t>
      </w:r>
    </w:p>
    <w:p w:rsidR="007642C0" w:rsidRPr="007A2BC9" w:rsidRDefault="007642C0" w:rsidP="007A2BC9">
      <w:pPr>
        <w:numPr>
          <w:ilvl w:val="0"/>
          <w:numId w:val="5"/>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Less protectionism</w:t>
      </w:r>
      <w:r w:rsidRPr="007A2BC9">
        <w:rPr>
          <w:rFonts w:ascii="Arial" w:eastAsia="Times New Roman" w:hAnsi="Arial" w:cs="Arial"/>
          <w:color w:val="202020"/>
          <w:sz w:val="24"/>
          <w:szCs w:val="24"/>
          <w:lang w:val="en" w:eastAsia="en-GB"/>
        </w:rPr>
        <w:t xml:space="preserve"> - old forms of non-tariff protection such as import </w:t>
      </w:r>
      <w:proofErr w:type="spellStart"/>
      <w:r w:rsidRPr="007A2BC9">
        <w:rPr>
          <w:rFonts w:ascii="Arial" w:eastAsia="Times New Roman" w:hAnsi="Arial" w:cs="Arial"/>
          <w:color w:val="202020"/>
          <w:sz w:val="24"/>
          <w:szCs w:val="24"/>
          <w:lang w:val="en" w:eastAsia="en-GB"/>
        </w:rPr>
        <w:t>licencing</w:t>
      </w:r>
      <w:proofErr w:type="spellEnd"/>
      <w:r w:rsidRPr="007A2BC9">
        <w:rPr>
          <w:rFonts w:ascii="Arial" w:eastAsia="Times New Roman" w:hAnsi="Arial" w:cs="Arial"/>
          <w:color w:val="202020"/>
          <w:sz w:val="24"/>
          <w:szCs w:val="24"/>
          <w:lang w:val="en" w:eastAsia="en-GB"/>
        </w:rPr>
        <w:t xml:space="preserve"> and foreign exchange controls have gradually been dismantled. Borders have opened and average tariff levels have fallen – that said in the last few years there has been a rise in protectionism as countries have struggled to achieve growth after the global financial crisis. </w:t>
      </w: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The breakdown of the Doha trade talks a few years back dashed hopes of a globally based multi-lateral reduction in import tariffs and other trade barriers </w:t>
      </w: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In its place there has been a rising number of </w:t>
      </w:r>
      <w:r w:rsidRPr="007A2BC9">
        <w:rPr>
          <w:rFonts w:ascii="Arial" w:eastAsia="Times New Roman" w:hAnsi="Arial" w:cs="Arial"/>
          <w:b/>
          <w:bCs/>
          <w:color w:val="202020"/>
          <w:sz w:val="24"/>
          <w:szCs w:val="24"/>
          <w:lang w:val="en" w:eastAsia="en-GB"/>
        </w:rPr>
        <w:t>bi-lateral trade deals</w:t>
      </w:r>
      <w:r w:rsidRPr="007A2BC9">
        <w:rPr>
          <w:rFonts w:ascii="Arial" w:eastAsia="Times New Roman" w:hAnsi="Arial" w:cs="Arial"/>
          <w:color w:val="202020"/>
          <w:sz w:val="24"/>
          <w:szCs w:val="24"/>
          <w:lang w:val="en" w:eastAsia="en-GB"/>
        </w:rPr>
        <w:t xml:space="preserve"> and the emergence of </w:t>
      </w:r>
      <w:r w:rsidRPr="007A2BC9">
        <w:rPr>
          <w:rFonts w:ascii="Arial" w:eastAsia="Times New Roman" w:hAnsi="Arial" w:cs="Arial"/>
          <w:b/>
          <w:bCs/>
          <w:color w:val="202020"/>
          <w:sz w:val="24"/>
          <w:szCs w:val="24"/>
          <w:lang w:val="en" w:eastAsia="en-GB"/>
        </w:rPr>
        <w:t xml:space="preserve">regional trading blocs </w:t>
      </w:r>
      <w:r w:rsidRPr="007A2BC9">
        <w:rPr>
          <w:rFonts w:ascii="Arial" w:eastAsia="Times New Roman" w:hAnsi="Arial" w:cs="Arial"/>
          <w:color w:val="202020"/>
          <w:sz w:val="24"/>
          <w:szCs w:val="24"/>
          <w:lang w:val="en" w:eastAsia="en-GB"/>
        </w:rPr>
        <w:t xml:space="preserve">such as NAFTA, MECOSUR and plans for a new Trans-Pacific Partnership (TPP) </w:t>
      </w: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Globalization no longer necessarily requires a business to own or have a physical presence in terms of either owning production plants or land in other countries, or even exports and imports. Many businesses use licensing and franchising to help expand their overseas operations. </w:t>
      </w:r>
    </w:p>
    <w:p w:rsidR="006E27D6" w:rsidRPr="007A2BC9" w:rsidRDefault="006E27D6" w:rsidP="007A2BC9">
      <w:pPr>
        <w:ind w:left="-426" w:right="-613"/>
        <w:rPr>
          <w:rFonts w:ascii="Arial" w:hAnsi="Arial" w:cs="Arial"/>
          <w:sz w:val="24"/>
          <w:szCs w:val="24"/>
        </w:rPr>
      </w:pPr>
    </w:p>
    <w:p w:rsidR="007642C0" w:rsidRDefault="007642C0" w:rsidP="007A2BC9">
      <w:pPr>
        <w:ind w:left="-426" w:right="-613"/>
        <w:rPr>
          <w:rFonts w:ascii="Arial" w:hAnsi="Arial" w:cs="Arial"/>
          <w:sz w:val="24"/>
          <w:szCs w:val="24"/>
        </w:rPr>
      </w:pPr>
    </w:p>
    <w:p w:rsidR="007A2BC9" w:rsidRDefault="007A2BC9" w:rsidP="007A2BC9">
      <w:pPr>
        <w:ind w:left="-426" w:right="-613"/>
        <w:rPr>
          <w:rFonts w:ascii="Arial" w:hAnsi="Arial" w:cs="Arial"/>
          <w:sz w:val="24"/>
          <w:szCs w:val="24"/>
        </w:rPr>
      </w:pPr>
    </w:p>
    <w:p w:rsidR="007A2BC9" w:rsidRDefault="007A2BC9" w:rsidP="007A2BC9">
      <w:pPr>
        <w:ind w:left="-426" w:right="-613"/>
        <w:rPr>
          <w:rFonts w:ascii="Arial" w:hAnsi="Arial" w:cs="Arial"/>
          <w:sz w:val="24"/>
          <w:szCs w:val="24"/>
        </w:rPr>
      </w:pPr>
    </w:p>
    <w:p w:rsidR="007A2BC9" w:rsidRDefault="007A2BC9" w:rsidP="007A2BC9">
      <w:pPr>
        <w:ind w:left="-426" w:right="-613"/>
        <w:rPr>
          <w:rFonts w:ascii="Arial" w:hAnsi="Arial" w:cs="Arial"/>
          <w:sz w:val="24"/>
          <w:szCs w:val="24"/>
        </w:rPr>
      </w:pPr>
    </w:p>
    <w:p w:rsidR="007A2BC9" w:rsidRDefault="007A2BC9" w:rsidP="007A2BC9">
      <w:pPr>
        <w:ind w:left="-426" w:right="-613"/>
        <w:rPr>
          <w:rFonts w:ascii="Arial" w:hAnsi="Arial" w:cs="Arial"/>
          <w:sz w:val="24"/>
          <w:szCs w:val="24"/>
        </w:rPr>
      </w:pPr>
    </w:p>
    <w:p w:rsidR="007A2BC9" w:rsidRDefault="007A2BC9" w:rsidP="007A2BC9">
      <w:pPr>
        <w:ind w:left="-426" w:right="-613"/>
        <w:rPr>
          <w:rFonts w:ascii="Arial" w:hAnsi="Arial" w:cs="Arial"/>
          <w:sz w:val="24"/>
          <w:szCs w:val="24"/>
        </w:rPr>
      </w:pPr>
    </w:p>
    <w:p w:rsidR="007A2BC9" w:rsidRDefault="007A2BC9" w:rsidP="007A2BC9">
      <w:pPr>
        <w:ind w:left="-426" w:right="-613"/>
        <w:rPr>
          <w:rFonts w:ascii="Arial" w:hAnsi="Arial" w:cs="Arial"/>
          <w:sz w:val="24"/>
          <w:szCs w:val="24"/>
        </w:rPr>
      </w:pPr>
    </w:p>
    <w:p w:rsidR="007A2BC9" w:rsidRDefault="007A2BC9" w:rsidP="007A2BC9">
      <w:pPr>
        <w:ind w:left="-426" w:right="-613"/>
        <w:rPr>
          <w:rFonts w:ascii="Arial" w:hAnsi="Arial" w:cs="Arial"/>
          <w:sz w:val="24"/>
          <w:szCs w:val="24"/>
        </w:rPr>
      </w:pPr>
    </w:p>
    <w:p w:rsidR="007A2BC9" w:rsidRDefault="007A2BC9" w:rsidP="007A2BC9">
      <w:pPr>
        <w:ind w:left="-426" w:right="-613"/>
        <w:rPr>
          <w:rFonts w:ascii="Arial" w:hAnsi="Arial" w:cs="Arial"/>
          <w:sz w:val="24"/>
          <w:szCs w:val="24"/>
        </w:rPr>
      </w:pPr>
    </w:p>
    <w:p w:rsidR="007A2BC9" w:rsidRDefault="007A2BC9" w:rsidP="007A2BC9">
      <w:pPr>
        <w:ind w:left="-426" w:right="-613"/>
        <w:rPr>
          <w:rFonts w:ascii="Arial" w:hAnsi="Arial" w:cs="Arial"/>
          <w:sz w:val="24"/>
          <w:szCs w:val="24"/>
        </w:rPr>
      </w:pPr>
    </w:p>
    <w:p w:rsidR="007A2BC9" w:rsidRDefault="007A2BC9"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7A2BC9" w:rsidRPr="007A2BC9" w:rsidRDefault="007A2BC9" w:rsidP="007A2BC9">
      <w:pPr>
        <w:ind w:left="-426" w:right="-613"/>
        <w:rPr>
          <w:rFonts w:ascii="Arial" w:hAnsi="Arial" w:cs="Arial"/>
          <w:sz w:val="24"/>
          <w:szCs w:val="24"/>
        </w:rPr>
      </w:pPr>
    </w:p>
    <w:p w:rsidR="007642C0" w:rsidRPr="007A2BC9" w:rsidRDefault="007642C0" w:rsidP="007A2BC9">
      <w:pPr>
        <w:pBdr>
          <w:bottom w:val="single" w:sz="6" w:space="4" w:color="CACACA"/>
        </w:pBdr>
        <w:shd w:val="clear" w:color="auto" w:fill="FFFFFF"/>
        <w:spacing w:after="75" w:line="240" w:lineRule="auto"/>
        <w:ind w:left="-426" w:right="-613"/>
        <w:jc w:val="center"/>
        <w:outlineLvl w:val="0"/>
        <w:rPr>
          <w:rFonts w:ascii="Arial" w:eastAsia="Times New Roman" w:hAnsi="Arial" w:cs="Arial"/>
          <w:b/>
          <w:i/>
          <w:color w:val="333333"/>
          <w:kern w:val="36"/>
          <w:sz w:val="32"/>
          <w:szCs w:val="32"/>
          <w:u w:val="single"/>
          <w:lang w:val="en-US" w:eastAsia="en-GB"/>
        </w:rPr>
      </w:pPr>
      <w:r w:rsidRPr="007A2BC9">
        <w:rPr>
          <w:rFonts w:ascii="Arial" w:eastAsia="Times New Roman" w:hAnsi="Arial" w:cs="Arial"/>
          <w:b/>
          <w:i/>
          <w:color w:val="333333"/>
          <w:kern w:val="36"/>
          <w:sz w:val="32"/>
          <w:szCs w:val="32"/>
          <w:u w:val="single"/>
          <w:lang w:val="en-US" w:eastAsia="en-GB"/>
        </w:rPr>
        <w:t xml:space="preserve">Costs and Benefits of </w:t>
      </w:r>
      <w:proofErr w:type="spellStart"/>
      <w:r w:rsidRPr="007A2BC9">
        <w:rPr>
          <w:rFonts w:ascii="Arial" w:eastAsia="Times New Roman" w:hAnsi="Arial" w:cs="Arial"/>
          <w:b/>
          <w:i/>
          <w:color w:val="333333"/>
          <w:kern w:val="36"/>
          <w:sz w:val="32"/>
          <w:szCs w:val="32"/>
          <w:u w:val="single"/>
          <w:lang w:val="en-US" w:eastAsia="en-GB"/>
        </w:rPr>
        <w:t>Globalisation</w:t>
      </w:r>
      <w:proofErr w:type="spellEnd"/>
    </w:p>
    <w:p w:rsidR="007642C0" w:rsidRPr="007A2BC9" w:rsidRDefault="007642C0" w:rsidP="007A2BC9">
      <w:pPr>
        <w:shd w:val="clear" w:color="auto" w:fill="FFFFFF"/>
        <w:spacing w:after="0" w:line="240" w:lineRule="auto"/>
        <w:ind w:left="-426" w:right="-613"/>
        <w:rPr>
          <w:rFonts w:ascii="Arial" w:eastAsia="Times New Roman" w:hAnsi="Arial" w:cs="Arial"/>
          <w:color w:val="333333"/>
          <w:sz w:val="24"/>
          <w:szCs w:val="24"/>
          <w:lang w:val="en-US" w:eastAsia="en-GB"/>
        </w:rPr>
      </w:pP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proofErr w:type="spellStart"/>
      <w:r w:rsidRPr="007A2BC9">
        <w:rPr>
          <w:rFonts w:ascii="Arial" w:eastAsia="Times New Roman" w:hAnsi="Arial" w:cs="Arial"/>
          <w:color w:val="333333"/>
          <w:sz w:val="24"/>
          <w:szCs w:val="24"/>
          <w:lang w:val="en-US" w:eastAsia="en-GB"/>
        </w:rPr>
        <w:t>Globalisation</w:t>
      </w:r>
      <w:proofErr w:type="spellEnd"/>
      <w:r w:rsidRPr="007A2BC9">
        <w:rPr>
          <w:rFonts w:ascii="Arial" w:eastAsia="Times New Roman" w:hAnsi="Arial" w:cs="Arial"/>
          <w:color w:val="333333"/>
          <w:sz w:val="24"/>
          <w:szCs w:val="24"/>
          <w:lang w:val="en-US" w:eastAsia="en-GB"/>
        </w:rPr>
        <w:t xml:space="preserve"> is a complex and controversial issue. This is a look at some of the main benefits and costs associated with the greater </w:t>
      </w:r>
      <w:proofErr w:type="spellStart"/>
      <w:r w:rsidRPr="007A2BC9">
        <w:rPr>
          <w:rFonts w:ascii="Arial" w:eastAsia="Times New Roman" w:hAnsi="Arial" w:cs="Arial"/>
          <w:color w:val="333333"/>
          <w:sz w:val="24"/>
          <w:szCs w:val="24"/>
          <w:lang w:val="en-US" w:eastAsia="en-GB"/>
        </w:rPr>
        <w:t>globalisation</w:t>
      </w:r>
      <w:proofErr w:type="spellEnd"/>
      <w:r w:rsidRPr="007A2BC9">
        <w:rPr>
          <w:rFonts w:ascii="Arial" w:eastAsia="Times New Roman" w:hAnsi="Arial" w:cs="Arial"/>
          <w:color w:val="333333"/>
          <w:sz w:val="24"/>
          <w:szCs w:val="24"/>
          <w:lang w:val="en-US" w:eastAsia="en-GB"/>
        </w:rPr>
        <w:t xml:space="preserve"> of the world economy.</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Definition of </w:t>
      </w:r>
      <w:proofErr w:type="spellStart"/>
      <w:r w:rsidRPr="007A2BC9">
        <w:rPr>
          <w:rFonts w:ascii="Arial" w:eastAsia="Times New Roman" w:hAnsi="Arial" w:cs="Arial"/>
          <w:color w:val="333333"/>
          <w:sz w:val="24"/>
          <w:szCs w:val="24"/>
          <w:lang w:val="en-US" w:eastAsia="en-GB"/>
        </w:rPr>
        <w:t>Globalisation</w:t>
      </w:r>
      <w:proofErr w:type="spellEnd"/>
      <w:r w:rsidRPr="007A2BC9">
        <w:rPr>
          <w:rFonts w:ascii="Arial" w:eastAsia="Times New Roman" w:hAnsi="Arial" w:cs="Arial"/>
          <w:color w:val="333333"/>
          <w:sz w:val="24"/>
          <w:szCs w:val="24"/>
          <w:lang w:val="en-US" w:eastAsia="en-GB"/>
        </w:rPr>
        <w:t xml:space="preserve"> – the process of increased integration and co-operation of different national economies. It involves national economies becoming increasingly inter-related and integrated.</w:t>
      </w:r>
    </w:p>
    <w:p w:rsidR="007642C0" w:rsidRPr="007A2BC9" w:rsidRDefault="007642C0" w:rsidP="007A2BC9">
      <w:pPr>
        <w:shd w:val="clear" w:color="auto" w:fill="FFFFFF"/>
        <w:spacing w:after="225" w:line="240" w:lineRule="auto"/>
        <w:ind w:left="-426" w:right="-613"/>
        <w:rPr>
          <w:rFonts w:ascii="Arial" w:eastAsia="Times New Roman" w:hAnsi="Arial" w:cs="Arial"/>
          <w:b/>
          <w:i/>
          <w:color w:val="333333"/>
          <w:sz w:val="24"/>
          <w:szCs w:val="24"/>
          <w:u w:val="single"/>
          <w:lang w:val="en-US" w:eastAsia="en-GB"/>
        </w:rPr>
      </w:pPr>
      <w:proofErr w:type="spellStart"/>
      <w:r w:rsidRPr="007A2BC9">
        <w:rPr>
          <w:rFonts w:ascii="Arial" w:eastAsia="Times New Roman" w:hAnsi="Arial" w:cs="Arial"/>
          <w:b/>
          <w:bCs/>
          <w:i/>
          <w:color w:val="333333"/>
          <w:sz w:val="24"/>
          <w:szCs w:val="24"/>
          <w:u w:val="single"/>
          <w:lang w:val="en-US" w:eastAsia="en-GB"/>
        </w:rPr>
        <w:t>Globalisation</w:t>
      </w:r>
      <w:proofErr w:type="spellEnd"/>
      <w:r w:rsidRPr="007A2BC9">
        <w:rPr>
          <w:rFonts w:ascii="Arial" w:eastAsia="Times New Roman" w:hAnsi="Arial" w:cs="Arial"/>
          <w:b/>
          <w:bCs/>
          <w:i/>
          <w:color w:val="333333"/>
          <w:sz w:val="24"/>
          <w:szCs w:val="24"/>
          <w:u w:val="single"/>
          <w:lang w:val="en-US" w:eastAsia="en-GB"/>
        </w:rPr>
        <w:t xml:space="preserve"> has involved</w:t>
      </w:r>
      <w:r w:rsidRPr="007A2BC9">
        <w:rPr>
          <w:rFonts w:ascii="Arial" w:eastAsia="Times New Roman" w:hAnsi="Arial" w:cs="Arial"/>
          <w:b/>
          <w:i/>
          <w:color w:val="333333"/>
          <w:sz w:val="24"/>
          <w:szCs w:val="24"/>
          <w:u w:val="single"/>
          <w:lang w:val="en-US" w:eastAsia="en-GB"/>
        </w:rPr>
        <w:t>:</w:t>
      </w:r>
    </w:p>
    <w:p w:rsidR="007642C0" w:rsidRPr="007A2BC9" w:rsidRDefault="007642C0" w:rsidP="007A2BC9">
      <w:pPr>
        <w:numPr>
          <w:ilvl w:val="0"/>
          <w:numId w:val="6"/>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Greater free trade.</w:t>
      </w:r>
    </w:p>
    <w:p w:rsidR="007642C0" w:rsidRPr="007A2BC9" w:rsidRDefault="007642C0" w:rsidP="007A2BC9">
      <w:pPr>
        <w:numPr>
          <w:ilvl w:val="0"/>
          <w:numId w:val="6"/>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Greater movement of </w:t>
      </w:r>
      <w:proofErr w:type="spellStart"/>
      <w:r w:rsidRPr="007A2BC9">
        <w:rPr>
          <w:rFonts w:ascii="Arial" w:eastAsia="Times New Roman" w:hAnsi="Arial" w:cs="Arial"/>
          <w:color w:val="333333"/>
          <w:sz w:val="24"/>
          <w:szCs w:val="24"/>
          <w:lang w:val="en-US" w:eastAsia="en-GB"/>
        </w:rPr>
        <w:t>labour</w:t>
      </w:r>
      <w:proofErr w:type="spellEnd"/>
      <w:r w:rsidRPr="007A2BC9">
        <w:rPr>
          <w:rFonts w:ascii="Arial" w:eastAsia="Times New Roman" w:hAnsi="Arial" w:cs="Arial"/>
          <w:color w:val="333333"/>
          <w:sz w:val="24"/>
          <w:szCs w:val="24"/>
          <w:lang w:val="en-US" w:eastAsia="en-GB"/>
        </w:rPr>
        <w:t>.</w:t>
      </w:r>
    </w:p>
    <w:p w:rsidR="007642C0" w:rsidRPr="007A2BC9" w:rsidRDefault="007642C0" w:rsidP="007A2BC9">
      <w:pPr>
        <w:numPr>
          <w:ilvl w:val="0"/>
          <w:numId w:val="6"/>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Increased capital flows.</w:t>
      </w:r>
    </w:p>
    <w:p w:rsidR="007642C0" w:rsidRPr="007A2BC9" w:rsidRDefault="007642C0" w:rsidP="007A2BC9">
      <w:pPr>
        <w:numPr>
          <w:ilvl w:val="0"/>
          <w:numId w:val="6"/>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Growth of Multi-national companies.</w:t>
      </w:r>
    </w:p>
    <w:p w:rsidR="007642C0" w:rsidRPr="007A2BC9" w:rsidRDefault="007642C0" w:rsidP="007A2BC9">
      <w:pPr>
        <w:numPr>
          <w:ilvl w:val="0"/>
          <w:numId w:val="6"/>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Increased integration of global trade cycle.</w:t>
      </w:r>
    </w:p>
    <w:p w:rsidR="007642C0" w:rsidRPr="007A2BC9" w:rsidRDefault="007642C0" w:rsidP="007A2BC9">
      <w:pPr>
        <w:numPr>
          <w:ilvl w:val="0"/>
          <w:numId w:val="6"/>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Increased communication and improved transport, effectively reducing barriers between countries.</w:t>
      </w:r>
    </w:p>
    <w:p w:rsidR="007642C0" w:rsidRPr="007A2BC9" w:rsidRDefault="007642C0" w:rsidP="007A2BC9">
      <w:pPr>
        <w:shd w:val="clear" w:color="auto" w:fill="FFFFFF"/>
        <w:spacing w:after="225" w:line="240" w:lineRule="auto"/>
        <w:ind w:left="-426" w:right="-613"/>
        <w:outlineLvl w:val="2"/>
        <w:rPr>
          <w:rFonts w:ascii="Arial" w:eastAsia="Times New Roman" w:hAnsi="Arial" w:cs="Arial"/>
          <w:b/>
          <w:i/>
          <w:color w:val="333333"/>
          <w:sz w:val="24"/>
          <w:szCs w:val="24"/>
          <w:u w:val="single"/>
          <w:lang w:val="en-US" w:eastAsia="en-GB"/>
        </w:rPr>
      </w:pPr>
      <w:r w:rsidRPr="007A2BC9">
        <w:rPr>
          <w:rFonts w:ascii="Arial" w:eastAsia="Times New Roman" w:hAnsi="Arial" w:cs="Arial"/>
          <w:b/>
          <w:i/>
          <w:color w:val="333333"/>
          <w:sz w:val="24"/>
          <w:szCs w:val="24"/>
          <w:u w:val="single"/>
          <w:lang w:val="en-US" w:eastAsia="en-GB"/>
        </w:rPr>
        <w:t xml:space="preserve">Benefits of </w:t>
      </w:r>
      <w:proofErr w:type="spellStart"/>
      <w:r w:rsidRPr="007A2BC9">
        <w:rPr>
          <w:rFonts w:ascii="Arial" w:eastAsia="Times New Roman" w:hAnsi="Arial" w:cs="Arial"/>
          <w:b/>
          <w:i/>
          <w:color w:val="333333"/>
          <w:sz w:val="24"/>
          <w:szCs w:val="24"/>
          <w:u w:val="single"/>
          <w:lang w:val="en-US" w:eastAsia="en-GB"/>
        </w:rPr>
        <w:t>Globalisation</w:t>
      </w:r>
      <w:proofErr w:type="spellEnd"/>
    </w:p>
    <w:p w:rsid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b/>
          <w:bCs/>
          <w:i/>
          <w:color w:val="333333"/>
          <w:sz w:val="24"/>
          <w:szCs w:val="24"/>
          <w:lang w:val="en-US" w:eastAsia="en-GB"/>
        </w:rPr>
        <w:t>1. Free Trade</w:t>
      </w:r>
      <w:r w:rsidRPr="007A2BC9">
        <w:rPr>
          <w:rFonts w:ascii="Arial" w:eastAsia="Times New Roman" w:hAnsi="Arial" w:cs="Arial"/>
          <w:color w:val="333333"/>
          <w:sz w:val="24"/>
          <w:szCs w:val="24"/>
          <w:lang w:val="en-US" w:eastAsia="en-GB"/>
        </w:rPr>
        <w:t xml:space="preserve"> </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Free trade is a way for countries to exchange goods and resources. This means countries can </w:t>
      </w:r>
      <w:proofErr w:type="spellStart"/>
      <w:r w:rsidRPr="007A2BC9">
        <w:rPr>
          <w:rFonts w:ascii="Arial" w:eastAsia="Times New Roman" w:hAnsi="Arial" w:cs="Arial"/>
          <w:color w:val="333333"/>
          <w:sz w:val="24"/>
          <w:szCs w:val="24"/>
          <w:lang w:val="en-US" w:eastAsia="en-GB"/>
        </w:rPr>
        <w:t>specialise</w:t>
      </w:r>
      <w:proofErr w:type="spellEnd"/>
      <w:r w:rsidRPr="007A2BC9">
        <w:rPr>
          <w:rFonts w:ascii="Arial" w:eastAsia="Times New Roman" w:hAnsi="Arial" w:cs="Arial"/>
          <w:color w:val="333333"/>
          <w:sz w:val="24"/>
          <w:szCs w:val="24"/>
          <w:lang w:val="en-US" w:eastAsia="en-GB"/>
        </w:rPr>
        <w:t xml:space="preserve"> in producing goods where they have a comparative advantage (this means they can produce goods at a lower opportunity cost). When countries </w:t>
      </w:r>
      <w:proofErr w:type="spellStart"/>
      <w:r w:rsidRPr="007A2BC9">
        <w:rPr>
          <w:rFonts w:ascii="Arial" w:eastAsia="Times New Roman" w:hAnsi="Arial" w:cs="Arial"/>
          <w:color w:val="333333"/>
          <w:sz w:val="24"/>
          <w:szCs w:val="24"/>
          <w:lang w:val="en-US" w:eastAsia="en-GB"/>
        </w:rPr>
        <w:t>specialise</w:t>
      </w:r>
      <w:proofErr w:type="spellEnd"/>
      <w:r w:rsidRPr="007A2BC9">
        <w:rPr>
          <w:rFonts w:ascii="Arial" w:eastAsia="Times New Roman" w:hAnsi="Arial" w:cs="Arial"/>
          <w:color w:val="333333"/>
          <w:sz w:val="24"/>
          <w:szCs w:val="24"/>
          <w:lang w:val="en-US" w:eastAsia="en-GB"/>
        </w:rPr>
        <w:t xml:space="preserve"> there will be several gains from trade:</w:t>
      </w:r>
    </w:p>
    <w:p w:rsidR="007642C0" w:rsidRPr="007A2BC9" w:rsidRDefault="007642C0" w:rsidP="00BA57AD">
      <w:pPr>
        <w:numPr>
          <w:ilvl w:val="0"/>
          <w:numId w:val="7"/>
        </w:numPr>
        <w:shd w:val="clear" w:color="auto" w:fill="FFFFFF"/>
        <w:spacing w:before="100" w:beforeAutospacing="1" w:after="100" w:afterAutospacing="1" w:line="240" w:lineRule="auto"/>
        <w:ind w:left="-426" w:right="-613" w:firstLine="426"/>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Lower prices for consumers</w:t>
      </w:r>
    </w:p>
    <w:p w:rsidR="007642C0" w:rsidRPr="007A2BC9" w:rsidRDefault="007642C0" w:rsidP="00BA57AD">
      <w:pPr>
        <w:numPr>
          <w:ilvl w:val="0"/>
          <w:numId w:val="7"/>
        </w:numPr>
        <w:shd w:val="clear" w:color="auto" w:fill="FFFFFF"/>
        <w:spacing w:before="100" w:beforeAutospacing="1" w:after="100" w:afterAutospacing="1" w:line="240" w:lineRule="auto"/>
        <w:ind w:left="-426" w:right="-613" w:firstLine="426"/>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Greater choice of goods</w:t>
      </w:r>
    </w:p>
    <w:p w:rsidR="007642C0" w:rsidRPr="007A2BC9" w:rsidRDefault="007642C0" w:rsidP="00BA57AD">
      <w:pPr>
        <w:numPr>
          <w:ilvl w:val="0"/>
          <w:numId w:val="7"/>
        </w:numPr>
        <w:shd w:val="clear" w:color="auto" w:fill="FFFFFF"/>
        <w:spacing w:before="100" w:beforeAutospacing="1" w:after="100" w:afterAutospacing="1" w:line="240" w:lineRule="auto"/>
        <w:ind w:left="-426" w:right="-613" w:firstLine="426"/>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Bigger export markets for domestic manufacturers</w:t>
      </w:r>
    </w:p>
    <w:p w:rsidR="007642C0" w:rsidRPr="007A2BC9" w:rsidRDefault="007642C0" w:rsidP="00BA57AD">
      <w:pPr>
        <w:numPr>
          <w:ilvl w:val="0"/>
          <w:numId w:val="7"/>
        </w:numPr>
        <w:shd w:val="clear" w:color="auto" w:fill="FFFFFF"/>
        <w:spacing w:before="100" w:beforeAutospacing="1" w:after="100" w:afterAutospacing="1" w:line="240" w:lineRule="auto"/>
        <w:ind w:left="-426" w:right="-613" w:firstLine="426"/>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Economies of scale through being able to </w:t>
      </w:r>
      <w:proofErr w:type="spellStart"/>
      <w:r w:rsidRPr="007A2BC9">
        <w:rPr>
          <w:rFonts w:ascii="Arial" w:eastAsia="Times New Roman" w:hAnsi="Arial" w:cs="Arial"/>
          <w:color w:val="333333"/>
          <w:sz w:val="24"/>
          <w:szCs w:val="24"/>
          <w:lang w:val="en-US" w:eastAsia="en-GB"/>
        </w:rPr>
        <w:t>specialise</w:t>
      </w:r>
      <w:proofErr w:type="spellEnd"/>
      <w:r w:rsidRPr="007A2BC9">
        <w:rPr>
          <w:rFonts w:ascii="Arial" w:eastAsia="Times New Roman" w:hAnsi="Arial" w:cs="Arial"/>
          <w:color w:val="333333"/>
          <w:sz w:val="24"/>
          <w:szCs w:val="24"/>
          <w:lang w:val="en-US" w:eastAsia="en-GB"/>
        </w:rPr>
        <w:t xml:space="preserve"> in certain goods</w:t>
      </w:r>
    </w:p>
    <w:p w:rsidR="007642C0" w:rsidRPr="007A2BC9" w:rsidRDefault="007642C0" w:rsidP="00BA57AD">
      <w:pPr>
        <w:numPr>
          <w:ilvl w:val="0"/>
          <w:numId w:val="7"/>
        </w:numPr>
        <w:shd w:val="clear" w:color="auto" w:fill="FFFFFF"/>
        <w:spacing w:before="100" w:beforeAutospacing="1" w:after="100" w:afterAutospacing="1" w:line="240" w:lineRule="auto"/>
        <w:ind w:left="-426" w:right="-613" w:firstLine="426"/>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Greater competition </w:t>
      </w:r>
    </w:p>
    <w:p w:rsidR="007642C0" w:rsidRPr="007A2BC9" w:rsidRDefault="007642C0" w:rsidP="007A2BC9">
      <w:pPr>
        <w:shd w:val="clear" w:color="auto" w:fill="FFFFFF"/>
        <w:spacing w:after="225" w:line="240" w:lineRule="auto"/>
        <w:ind w:left="-426" w:right="-613"/>
        <w:outlineLvl w:val="3"/>
        <w:rPr>
          <w:rFonts w:ascii="Arial" w:eastAsia="Times New Roman" w:hAnsi="Arial" w:cs="Arial"/>
          <w:b/>
          <w:i/>
          <w:color w:val="333333"/>
          <w:sz w:val="24"/>
          <w:szCs w:val="24"/>
          <w:lang w:val="en-US" w:eastAsia="en-GB"/>
        </w:rPr>
      </w:pPr>
      <w:r w:rsidRPr="007A2BC9">
        <w:rPr>
          <w:rFonts w:ascii="Arial" w:eastAsia="Times New Roman" w:hAnsi="Arial" w:cs="Arial"/>
          <w:b/>
          <w:i/>
          <w:color w:val="333333"/>
          <w:sz w:val="24"/>
          <w:szCs w:val="24"/>
          <w:lang w:val="en-US" w:eastAsia="en-GB"/>
        </w:rPr>
        <w:t xml:space="preserve">2. Free Movement of </w:t>
      </w:r>
      <w:proofErr w:type="spellStart"/>
      <w:r w:rsidRPr="007A2BC9">
        <w:rPr>
          <w:rFonts w:ascii="Arial" w:eastAsia="Times New Roman" w:hAnsi="Arial" w:cs="Arial"/>
          <w:b/>
          <w:i/>
          <w:color w:val="333333"/>
          <w:sz w:val="24"/>
          <w:szCs w:val="24"/>
          <w:lang w:val="en-US" w:eastAsia="en-GB"/>
        </w:rPr>
        <w:t>Labour</w:t>
      </w:r>
      <w:proofErr w:type="spellEnd"/>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Increased </w:t>
      </w:r>
      <w:proofErr w:type="spellStart"/>
      <w:r w:rsidRPr="007A2BC9">
        <w:rPr>
          <w:rFonts w:ascii="Arial" w:eastAsia="Times New Roman" w:hAnsi="Arial" w:cs="Arial"/>
          <w:color w:val="333333"/>
          <w:sz w:val="24"/>
          <w:szCs w:val="24"/>
          <w:lang w:val="en-US" w:eastAsia="en-GB"/>
        </w:rPr>
        <w:t>labour</w:t>
      </w:r>
      <w:proofErr w:type="spellEnd"/>
      <w:r w:rsidRPr="007A2BC9">
        <w:rPr>
          <w:rFonts w:ascii="Arial" w:eastAsia="Times New Roman" w:hAnsi="Arial" w:cs="Arial"/>
          <w:color w:val="333333"/>
          <w:sz w:val="24"/>
          <w:szCs w:val="24"/>
          <w:lang w:val="en-US" w:eastAsia="en-GB"/>
        </w:rPr>
        <w:t xml:space="preserve"> migration gives advantages to both workers and recipient countries. If a country experiences high unemployment, there are increased opportunities to look for work elsewhere. This process of </w:t>
      </w:r>
      <w:proofErr w:type="spellStart"/>
      <w:r w:rsidRPr="007A2BC9">
        <w:rPr>
          <w:rFonts w:ascii="Arial" w:eastAsia="Times New Roman" w:hAnsi="Arial" w:cs="Arial"/>
          <w:color w:val="333333"/>
          <w:sz w:val="24"/>
          <w:szCs w:val="24"/>
          <w:lang w:val="en-US" w:eastAsia="en-GB"/>
        </w:rPr>
        <w:t>labour</w:t>
      </w:r>
      <w:proofErr w:type="spellEnd"/>
      <w:r w:rsidRPr="007A2BC9">
        <w:rPr>
          <w:rFonts w:ascii="Arial" w:eastAsia="Times New Roman" w:hAnsi="Arial" w:cs="Arial"/>
          <w:color w:val="333333"/>
          <w:sz w:val="24"/>
          <w:szCs w:val="24"/>
          <w:lang w:val="en-US" w:eastAsia="en-GB"/>
        </w:rPr>
        <w:t xml:space="preserve"> migration also helps reduce geographical inequality. This has been quite effective in the EU, with many Eastern European workers migrating west.</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Also, it helps countries with </w:t>
      </w:r>
      <w:proofErr w:type="spellStart"/>
      <w:r w:rsidRPr="007A2BC9">
        <w:rPr>
          <w:rFonts w:ascii="Arial" w:eastAsia="Times New Roman" w:hAnsi="Arial" w:cs="Arial"/>
          <w:color w:val="333333"/>
          <w:sz w:val="24"/>
          <w:szCs w:val="24"/>
          <w:lang w:val="en-US" w:eastAsia="en-GB"/>
        </w:rPr>
        <w:t>labour</w:t>
      </w:r>
      <w:proofErr w:type="spellEnd"/>
      <w:r w:rsidRPr="007A2BC9">
        <w:rPr>
          <w:rFonts w:ascii="Arial" w:eastAsia="Times New Roman" w:hAnsi="Arial" w:cs="Arial"/>
          <w:color w:val="333333"/>
          <w:sz w:val="24"/>
          <w:szCs w:val="24"/>
          <w:lang w:val="en-US" w:eastAsia="en-GB"/>
        </w:rPr>
        <w:t xml:space="preserve"> shortages fill important posts. For example, the UK needed to recruit nurses from the </w:t>
      </w:r>
      <w:proofErr w:type="gramStart"/>
      <w:r w:rsidRPr="007A2BC9">
        <w:rPr>
          <w:rFonts w:ascii="Arial" w:eastAsia="Times New Roman" w:hAnsi="Arial" w:cs="Arial"/>
          <w:color w:val="333333"/>
          <w:sz w:val="24"/>
          <w:szCs w:val="24"/>
          <w:lang w:val="en-US" w:eastAsia="en-GB"/>
        </w:rPr>
        <w:t>far east</w:t>
      </w:r>
      <w:proofErr w:type="gramEnd"/>
      <w:r w:rsidRPr="007A2BC9">
        <w:rPr>
          <w:rFonts w:ascii="Arial" w:eastAsia="Times New Roman" w:hAnsi="Arial" w:cs="Arial"/>
          <w:color w:val="333333"/>
          <w:sz w:val="24"/>
          <w:szCs w:val="24"/>
          <w:lang w:val="en-US" w:eastAsia="en-GB"/>
        </w:rPr>
        <w:t xml:space="preserve"> to fill shortages.</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However, this issue is also quite controversial. Some are concerned that free movement of </w:t>
      </w:r>
      <w:proofErr w:type="spellStart"/>
      <w:r w:rsidRPr="007A2BC9">
        <w:rPr>
          <w:rFonts w:ascii="Arial" w:eastAsia="Times New Roman" w:hAnsi="Arial" w:cs="Arial"/>
          <w:color w:val="333333"/>
          <w:sz w:val="24"/>
          <w:szCs w:val="24"/>
          <w:lang w:val="en-US" w:eastAsia="en-GB"/>
        </w:rPr>
        <w:t>labour</w:t>
      </w:r>
      <w:proofErr w:type="spellEnd"/>
      <w:r w:rsidRPr="007A2BC9">
        <w:rPr>
          <w:rFonts w:ascii="Arial" w:eastAsia="Times New Roman" w:hAnsi="Arial" w:cs="Arial"/>
          <w:color w:val="333333"/>
          <w:sz w:val="24"/>
          <w:szCs w:val="24"/>
          <w:lang w:val="en-US" w:eastAsia="en-GB"/>
        </w:rPr>
        <w:t xml:space="preserve"> can cause excess pressure on housing and social services in some countries. Countries like the US have responded to this process by actively trying to prevent migrants from other countries.</w:t>
      </w:r>
    </w:p>
    <w:p w:rsidR="007642C0" w:rsidRPr="00BA57AD" w:rsidRDefault="007642C0" w:rsidP="007A2BC9">
      <w:pPr>
        <w:shd w:val="clear" w:color="auto" w:fill="FFFFFF"/>
        <w:spacing w:after="225" w:line="240" w:lineRule="auto"/>
        <w:ind w:left="-426" w:right="-613"/>
        <w:rPr>
          <w:rFonts w:ascii="Arial" w:eastAsia="Times New Roman" w:hAnsi="Arial" w:cs="Arial"/>
          <w:i/>
          <w:color w:val="333333"/>
          <w:sz w:val="24"/>
          <w:szCs w:val="24"/>
          <w:lang w:val="en-US" w:eastAsia="en-GB"/>
        </w:rPr>
      </w:pPr>
      <w:r w:rsidRPr="00BA57AD">
        <w:rPr>
          <w:rFonts w:ascii="Arial" w:eastAsia="Times New Roman" w:hAnsi="Arial" w:cs="Arial"/>
          <w:b/>
          <w:bCs/>
          <w:i/>
          <w:color w:val="333333"/>
          <w:sz w:val="24"/>
          <w:szCs w:val="24"/>
          <w:lang w:val="en-US" w:eastAsia="en-GB"/>
        </w:rPr>
        <w:t>3. Increased Economies of Scale.</w:t>
      </w:r>
    </w:p>
    <w:p w:rsidR="007642C0"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Production is increasingly </w:t>
      </w:r>
      <w:proofErr w:type="spellStart"/>
      <w:r w:rsidRPr="007A2BC9">
        <w:rPr>
          <w:rFonts w:ascii="Arial" w:eastAsia="Times New Roman" w:hAnsi="Arial" w:cs="Arial"/>
          <w:color w:val="333333"/>
          <w:sz w:val="24"/>
          <w:szCs w:val="24"/>
          <w:lang w:val="en-US" w:eastAsia="en-GB"/>
        </w:rPr>
        <w:t>specialised</w:t>
      </w:r>
      <w:proofErr w:type="spellEnd"/>
      <w:r w:rsidRPr="007A2BC9">
        <w:rPr>
          <w:rFonts w:ascii="Arial" w:eastAsia="Times New Roman" w:hAnsi="Arial" w:cs="Arial"/>
          <w:color w:val="333333"/>
          <w:sz w:val="24"/>
          <w:szCs w:val="24"/>
          <w:lang w:val="en-US" w:eastAsia="en-GB"/>
        </w:rPr>
        <w:t xml:space="preserve">. </w:t>
      </w:r>
      <w:proofErr w:type="spellStart"/>
      <w:r w:rsidRPr="007A2BC9">
        <w:rPr>
          <w:rFonts w:ascii="Arial" w:eastAsia="Times New Roman" w:hAnsi="Arial" w:cs="Arial"/>
          <w:color w:val="333333"/>
          <w:sz w:val="24"/>
          <w:szCs w:val="24"/>
          <w:lang w:val="en-US" w:eastAsia="en-GB"/>
        </w:rPr>
        <w:t>Globalisation</w:t>
      </w:r>
      <w:proofErr w:type="spellEnd"/>
      <w:r w:rsidRPr="007A2BC9">
        <w:rPr>
          <w:rFonts w:ascii="Arial" w:eastAsia="Times New Roman" w:hAnsi="Arial" w:cs="Arial"/>
          <w:color w:val="333333"/>
          <w:sz w:val="24"/>
          <w:szCs w:val="24"/>
          <w:lang w:val="en-US" w:eastAsia="en-GB"/>
        </w:rPr>
        <w:t xml:space="preserve"> enables goods to be produced in different parts of the world. This greater </w:t>
      </w:r>
      <w:proofErr w:type="spellStart"/>
      <w:r w:rsidRPr="007A2BC9">
        <w:rPr>
          <w:rFonts w:ascii="Arial" w:eastAsia="Times New Roman" w:hAnsi="Arial" w:cs="Arial"/>
          <w:color w:val="333333"/>
          <w:sz w:val="24"/>
          <w:szCs w:val="24"/>
          <w:lang w:val="en-US" w:eastAsia="en-GB"/>
        </w:rPr>
        <w:t>specialisation</w:t>
      </w:r>
      <w:proofErr w:type="spellEnd"/>
      <w:r w:rsidRPr="007A2BC9">
        <w:rPr>
          <w:rFonts w:ascii="Arial" w:eastAsia="Times New Roman" w:hAnsi="Arial" w:cs="Arial"/>
          <w:color w:val="333333"/>
          <w:sz w:val="24"/>
          <w:szCs w:val="24"/>
          <w:lang w:val="en-US" w:eastAsia="en-GB"/>
        </w:rPr>
        <w:t xml:space="preserve"> enables lower average costs and lower prices for consumers.</w:t>
      </w:r>
    </w:p>
    <w:p w:rsidR="00BA57AD" w:rsidRPr="007A2BC9" w:rsidRDefault="00BA57AD" w:rsidP="007A2BC9">
      <w:pPr>
        <w:shd w:val="clear" w:color="auto" w:fill="FFFFFF"/>
        <w:spacing w:after="225" w:line="240" w:lineRule="auto"/>
        <w:ind w:left="-426" w:right="-613"/>
        <w:rPr>
          <w:rFonts w:ascii="Arial" w:eastAsia="Times New Roman" w:hAnsi="Arial" w:cs="Arial"/>
          <w:color w:val="333333"/>
          <w:sz w:val="24"/>
          <w:szCs w:val="24"/>
          <w:lang w:val="en-US" w:eastAsia="en-GB"/>
        </w:rPr>
      </w:pPr>
    </w:p>
    <w:p w:rsidR="007642C0" w:rsidRPr="00BA57AD" w:rsidRDefault="007642C0" w:rsidP="007A2BC9">
      <w:pPr>
        <w:shd w:val="clear" w:color="auto" w:fill="FFFFFF"/>
        <w:spacing w:after="225" w:line="240" w:lineRule="auto"/>
        <w:ind w:left="-426" w:right="-613"/>
        <w:rPr>
          <w:rFonts w:ascii="Arial" w:eastAsia="Times New Roman" w:hAnsi="Arial" w:cs="Arial"/>
          <w:i/>
          <w:color w:val="333333"/>
          <w:sz w:val="24"/>
          <w:szCs w:val="24"/>
          <w:lang w:val="en-US" w:eastAsia="en-GB"/>
        </w:rPr>
      </w:pPr>
      <w:r w:rsidRPr="00BA57AD">
        <w:rPr>
          <w:rFonts w:ascii="Arial" w:eastAsia="Times New Roman" w:hAnsi="Arial" w:cs="Arial"/>
          <w:b/>
          <w:bCs/>
          <w:i/>
          <w:color w:val="333333"/>
          <w:sz w:val="24"/>
          <w:szCs w:val="24"/>
          <w:lang w:val="en-US" w:eastAsia="en-GB"/>
        </w:rPr>
        <w:t>4. Greater Competition</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Domestic monopolies used to be protected by lack of competition. However, </w:t>
      </w:r>
      <w:proofErr w:type="spellStart"/>
      <w:r w:rsidRPr="007A2BC9">
        <w:rPr>
          <w:rFonts w:ascii="Arial" w:eastAsia="Times New Roman" w:hAnsi="Arial" w:cs="Arial"/>
          <w:color w:val="333333"/>
          <w:sz w:val="24"/>
          <w:szCs w:val="24"/>
          <w:lang w:val="en-US" w:eastAsia="en-GB"/>
        </w:rPr>
        <w:t>globalisation</w:t>
      </w:r>
      <w:proofErr w:type="spellEnd"/>
      <w:r w:rsidRPr="007A2BC9">
        <w:rPr>
          <w:rFonts w:ascii="Arial" w:eastAsia="Times New Roman" w:hAnsi="Arial" w:cs="Arial"/>
          <w:color w:val="333333"/>
          <w:sz w:val="24"/>
          <w:szCs w:val="24"/>
          <w:lang w:val="en-US" w:eastAsia="en-GB"/>
        </w:rPr>
        <w:t xml:space="preserve"> means that firms face greater competition from foreign firms.</w:t>
      </w:r>
    </w:p>
    <w:p w:rsidR="007642C0" w:rsidRPr="00BA57AD" w:rsidRDefault="007642C0" w:rsidP="007A2BC9">
      <w:pPr>
        <w:shd w:val="clear" w:color="auto" w:fill="FFFFFF"/>
        <w:spacing w:after="225" w:line="240" w:lineRule="auto"/>
        <w:ind w:left="-426" w:right="-613"/>
        <w:rPr>
          <w:rFonts w:ascii="Arial" w:eastAsia="Times New Roman" w:hAnsi="Arial" w:cs="Arial"/>
          <w:i/>
          <w:color w:val="333333"/>
          <w:sz w:val="24"/>
          <w:szCs w:val="24"/>
          <w:lang w:val="en-US" w:eastAsia="en-GB"/>
        </w:rPr>
      </w:pPr>
      <w:r w:rsidRPr="00BA57AD">
        <w:rPr>
          <w:rFonts w:ascii="Arial" w:eastAsia="Times New Roman" w:hAnsi="Arial" w:cs="Arial"/>
          <w:b/>
          <w:bCs/>
          <w:i/>
          <w:color w:val="333333"/>
          <w:sz w:val="24"/>
          <w:szCs w:val="24"/>
          <w:lang w:val="en-US" w:eastAsia="en-GB"/>
        </w:rPr>
        <w:t>5. Increased Investment</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proofErr w:type="spellStart"/>
      <w:r w:rsidRPr="007A2BC9">
        <w:rPr>
          <w:rFonts w:ascii="Arial" w:eastAsia="Times New Roman" w:hAnsi="Arial" w:cs="Arial"/>
          <w:color w:val="333333"/>
          <w:sz w:val="24"/>
          <w:szCs w:val="24"/>
          <w:lang w:val="en-US" w:eastAsia="en-GB"/>
        </w:rPr>
        <w:t>Globalisation</w:t>
      </w:r>
      <w:proofErr w:type="spellEnd"/>
      <w:r w:rsidRPr="007A2BC9">
        <w:rPr>
          <w:rFonts w:ascii="Arial" w:eastAsia="Times New Roman" w:hAnsi="Arial" w:cs="Arial"/>
          <w:color w:val="333333"/>
          <w:sz w:val="24"/>
          <w:szCs w:val="24"/>
          <w:lang w:val="en-US" w:eastAsia="en-GB"/>
        </w:rPr>
        <w:t xml:space="preserve"> has also enabled increased levels of investment. It has made it easier for countries to attract short term and long term investment. Investment by multinational companies can play a big role in improving the economies of developing countries.</w:t>
      </w:r>
    </w:p>
    <w:p w:rsidR="007642C0" w:rsidRPr="00BA57AD" w:rsidRDefault="007642C0" w:rsidP="007A2BC9">
      <w:pPr>
        <w:shd w:val="clear" w:color="auto" w:fill="FFFFFF"/>
        <w:spacing w:after="225" w:line="240" w:lineRule="auto"/>
        <w:ind w:left="-426" w:right="-613"/>
        <w:outlineLvl w:val="2"/>
        <w:rPr>
          <w:rFonts w:ascii="Arial" w:eastAsia="Times New Roman" w:hAnsi="Arial" w:cs="Arial"/>
          <w:b/>
          <w:i/>
          <w:color w:val="333333"/>
          <w:sz w:val="24"/>
          <w:szCs w:val="24"/>
          <w:u w:val="single"/>
          <w:lang w:val="en-US" w:eastAsia="en-GB"/>
        </w:rPr>
      </w:pPr>
      <w:r w:rsidRPr="00BA57AD">
        <w:rPr>
          <w:rFonts w:ascii="Arial" w:eastAsia="Times New Roman" w:hAnsi="Arial" w:cs="Arial"/>
          <w:b/>
          <w:i/>
          <w:color w:val="333333"/>
          <w:sz w:val="24"/>
          <w:szCs w:val="24"/>
          <w:u w:val="single"/>
          <w:lang w:val="en-US" w:eastAsia="en-GB"/>
        </w:rPr>
        <w:t xml:space="preserve">Costs </w:t>
      </w:r>
      <w:proofErr w:type="gramStart"/>
      <w:r w:rsidRPr="00BA57AD">
        <w:rPr>
          <w:rFonts w:ascii="Arial" w:eastAsia="Times New Roman" w:hAnsi="Arial" w:cs="Arial"/>
          <w:b/>
          <w:i/>
          <w:color w:val="333333"/>
          <w:sz w:val="24"/>
          <w:szCs w:val="24"/>
          <w:u w:val="single"/>
          <w:lang w:val="en-US" w:eastAsia="en-GB"/>
        </w:rPr>
        <w:t>Of</w:t>
      </w:r>
      <w:proofErr w:type="gramEnd"/>
      <w:r w:rsidRPr="00BA57AD">
        <w:rPr>
          <w:rFonts w:ascii="Arial" w:eastAsia="Times New Roman" w:hAnsi="Arial" w:cs="Arial"/>
          <w:b/>
          <w:i/>
          <w:color w:val="333333"/>
          <w:sz w:val="24"/>
          <w:szCs w:val="24"/>
          <w:u w:val="single"/>
          <w:lang w:val="en-US" w:eastAsia="en-GB"/>
        </w:rPr>
        <w:t xml:space="preserve"> </w:t>
      </w:r>
      <w:proofErr w:type="spellStart"/>
      <w:r w:rsidRPr="00BA57AD">
        <w:rPr>
          <w:rFonts w:ascii="Arial" w:eastAsia="Times New Roman" w:hAnsi="Arial" w:cs="Arial"/>
          <w:b/>
          <w:i/>
          <w:color w:val="333333"/>
          <w:sz w:val="24"/>
          <w:szCs w:val="24"/>
          <w:u w:val="single"/>
          <w:lang w:val="en-US" w:eastAsia="en-GB"/>
        </w:rPr>
        <w:t>Globalisation</w:t>
      </w:r>
      <w:proofErr w:type="spellEnd"/>
    </w:p>
    <w:p w:rsidR="007642C0" w:rsidRPr="00BA57AD" w:rsidRDefault="007642C0" w:rsidP="007A2BC9">
      <w:pPr>
        <w:shd w:val="clear" w:color="auto" w:fill="FFFFFF"/>
        <w:spacing w:after="225" w:line="240" w:lineRule="auto"/>
        <w:ind w:left="-426" w:right="-613"/>
        <w:rPr>
          <w:rFonts w:ascii="Arial" w:eastAsia="Times New Roman" w:hAnsi="Arial" w:cs="Arial"/>
          <w:i/>
          <w:color w:val="333333"/>
          <w:sz w:val="24"/>
          <w:szCs w:val="24"/>
          <w:lang w:val="en-US" w:eastAsia="en-GB"/>
        </w:rPr>
      </w:pPr>
      <w:r w:rsidRPr="00BA57AD">
        <w:rPr>
          <w:rFonts w:ascii="Arial" w:eastAsia="Times New Roman" w:hAnsi="Arial" w:cs="Arial"/>
          <w:b/>
          <w:bCs/>
          <w:i/>
          <w:color w:val="333333"/>
          <w:sz w:val="24"/>
          <w:szCs w:val="24"/>
          <w:lang w:val="en-US" w:eastAsia="en-GB"/>
        </w:rPr>
        <w:t>1. Free Trade can Harm Developing Economies.</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Developing countries often struggle to compete with developed countries, therefore it is argued free trade benefits developed countries more. There is an </w:t>
      </w:r>
      <w:hyperlink r:id="rId7" w:history="1">
        <w:r w:rsidRPr="007A2BC9">
          <w:rPr>
            <w:rFonts w:ascii="Arial" w:eastAsia="Times New Roman" w:hAnsi="Arial" w:cs="Arial"/>
            <w:color w:val="2588C9"/>
            <w:sz w:val="24"/>
            <w:szCs w:val="24"/>
            <w:lang w:val="en-US" w:eastAsia="en-GB"/>
          </w:rPr>
          <w:t>infant industry argument</w:t>
        </w:r>
      </w:hyperlink>
      <w:r w:rsidRPr="007A2BC9">
        <w:rPr>
          <w:rFonts w:ascii="Arial" w:eastAsia="Times New Roman" w:hAnsi="Arial" w:cs="Arial"/>
          <w:color w:val="333333"/>
          <w:sz w:val="24"/>
          <w:szCs w:val="24"/>
          <w:lang w:val="en-US" w:eastAsia="en-GB"/>
        </w:rPr>
        <w:t xml:space="preserve"> which says industries in developing countries need protection from free trade to be able to develop. However, developing countries are often harmed by tariff protection Western economies have on agriculture. </w:t>
      </w:r>
      <w:hyperlink r:id="rId8" w:history="1">
        <w:r w:rsidRPr="007A2BC9">
          <w:rPr>
            <w:rFonts w:ascii="Arial" w:eastAsia="Times New Roman" w:hAnsi="Arial" w:cs="Arial"/>
            <w:color w:val="2588C9"/>
            <w:sz w:val="24"/>
            <w:szCs w:val="24"/>
            <w:lang w:val="en-US" w:eastAsia="en-GB"/>
          </w:rPr>
          <w:t>Paradox of Free Trade</w:t>
        </w:r>
      </w:hyperlink>
    </w:p>
    <w:p w:rsidR="007642C0" w:rsidRPr="00BA57AD" w:rsidRDefault="007642C0" w:rsidP="007A2BC9">
      <w:pPr>
        <w:shd w:val="clear" w:color="auto" w:fill="FFFFFF"/>
        <w:spacing w:after="225" w:line="240" w:lineRule="auto"/>
        <w:ind w:left="-426" w:right="-613"/>
        <w:rPr>
          <w:rFonts w:ascii="Arial" w:eastAsia="Times New Roman" w:hAnsi="Arial" w:cs="Arial"/>
          <w:i/>
          <w:color w:val="333333"/>
          <w:sz w:val="24"/>
          <w:szCs w:val="24"/>
          <w:lang w:val="en-US" w:eastAsia="en-GB"/>
        </w:rPr>
      </w:pPr>
      <w:r w:rsidRPr="00BA57AD">
        <w:rPr>
          <w:rFonts w:ascii="Arial" w:eastAsia="Times New Roman" w:hAnsi="Arial" w:cs="Arial"/>
          <w:b/>
          <w:bCs/>
          <w:i/>
          <w:color w:val="333333"/>
          <w:sz w:val="24"/>
          <w:szCs w:val="24"/>
          <w:lang w:val="en-US" w:eastAsia="en-GB"/>
        </w:rPr>
        <w:t>2. Environmental Costs</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One problem of </w:t>
      </w:r>
      <w:proofErr w:type="spellStart"/>
      <w:r w:rsidRPr="007A2BC9">
        <w:rPr>
          <w:rFonts w:ascii="Arial" w:eastAsia="Times New Roman" w:hAnsi="Arial" w:cs="Arial"/>
          <w:color w:val="333333"/>
          <w:sz w:val="24"/>
          <w:szCs w:val="24"/>
          <w:lang w:val="en-US" w:eastAsia="en-GB"/>
        </w:rPr>
        <w:t>globalisation</w:t>
      </w:r>
      <w:proofErr w:type="spellEnd"/>
      <w:r w:rsidRPr="007A2BC9">
        <w:rPr>
          <w:rFonts w:ascii="Arial" w:eastAsia="Times New Roman" w:hAnsi="Arial" w:cs="Arial"/>
          <w:color w:val="333333"/>
          <w:sz w:val="24"/>
          <w:szCs w:val="24"/>
          <w:lang w:val="en-US" w:eastAsia="en-GB"/>
        </w:rPr>
        <w:t xml:space="preserve"> is that it has increased the use of </w:t>
      </w:r>
      <w:proofErr w:type="spellStart"/>
      <w:r w:rsidRPr="007A2BC9">
        <w:rPr>
          <w:rFonts w:ascii="Arial" w:eastAsia="Times New Roman" w:hAnsi="Arial" w:cs="Arial"/>
          <w:color w:val="333333"/>
          <w:sz w:val="24"/>
          <w:szCs w:val="24"/>
          <w:lang w:val="en-US" w:eastAsia="en-GB"/>
        </w:rPr>
        <w:t>non renewable</w:t>
      </w:r>
      <w:proofErr w:type="spellEnd"/>
      <w:r w:rsidRPr="007A2BC9">
        <w:rPr>
          <w:rFonts w:ascii="Arial" w:eastAsia="Times New Roman" w:hAnsi="Arial" w:cs="Arial"/>
          <w:color w:val="333333"/>
          <w:sz w:val="24"/>
          <w:szCs w:val="24"/>
          <w:lang w:val="en-US" w:eastAsia="en-GB"/>
        </w:rPr>
        <w:t xml:space="preserve"> resources. It has also contributed to increased pollution and global warming. Firms can also outsource production to where environmental standards are less strict. However, arguably the problem is not so much </w:t>
      </w:r>
      <w:proofErr w:type="spellStart"/>
      <w:r w:rsidRPr="007A2BC9">
        <w:rPr>
          <w:rFonts w:ascii="Arial" w:eastAsia="Times New Roman" w:hAnsi="Arial" w:cs="Arial"/>
          <w:color w:val="333333"/>
          <w:sz w:val="24"/>
          <w:szCs w:val="24"/>
          <w:lang w:val="en-US" w:eastAsia="en-GB"/>
        </w:rPr>
        <w:t>globalisation</w:t>
      </w:r>
      <w:proofErr w:type="spellEnd"/>
      <w:r w:rsidRPr="007A2BC9">
        <w:rPr>
          <w:rFonts w:ascii="Arial" w:eastAsia="Times New Roman" w:hAnsi="Arial" w:cs="Arial"/>
          <w:color w:val="333333"/>
          <w:sz w:val="24"/>
          <w:szCs w:val="24"/>
          <w:lang w:val="en-US" w:eastAsia="en-GB"/>
        </w:rPr>
        <w:t xml:space="preserve"> as a failure to set satisfactory environmental standards.</w:t>
      </w:r>
    </w:p>
    <w:p w:rsidR="007642C0" w:rsidRPr="00BA57AD" w:rsidRDefault="007642C0" w:rsidP="007A2BC9">
      <w:pPr>
        <w:shd w:val="clear" w:color="auto" w:fill="FFFFFF"/>
        <w:spacing w:after="225" w:line="240" w:lineRule="auto"/>
        <w:ind w:left="-426" w:right="-613"/>
        <w:rPr>
          <w:rFonts w:ascii="Arial" w:eastAsia="Times New Roman" w:hAnsi="Arial" w:cs="Arial"/>
          <w:i/>
          <w:color w:val="333333"/>
          <w:sz w:val="24"/>
          <w:szCs w:val="24"/>
          <w:lang w:val="en-US" w:eastAsia="en-GB"/>
        </w:rPr>
      </w:pPr>
      <w:r w:rsidRPr="00BA57AD">
        <w:rPr>
          <w:rFonts w:ascii="Arial" w:eastAsia="Times New Roman" w:hAnsi="Arial" w:cs="Arial"/>
          <w:b/>
          <w:bCs/>
          <w:i/>
          <w:color w:val="333333"/>
          <w:sz w:val="24"/>
          <w:szCs w:val="24"/>
          <w:lang w:val="en-US" w:eastAsia="en-GB"/>
        </w:rPr>
        <w:t xml:space="preserve">3. </w:t>
      </w:r>
      <w:proofErr w:type="spellStart"/>
      <w:r w:rsidRPr="00BA57AD">
        <w:rPr>
          <w:rFonts w:ascii="Arial" w:eastAsia="Times New Roman" w:hAnsi="Arial" w:cs="Arial"/>
          <w:b/>
          <w:bCs/>
          <w:i/>
          <w:color w:val="333333"/>
          <w:sz w:val="24"/>
          <w:szCs w:val="24"/>
          <w:lang w:val="en-US" w:eastAsia="en-GB"/>
        </w:rPr>
        <w:t>Labour</w:t>
      </w:r>
      <w:proofErr w:type="spellEnd"/>
      <w:r w:rsidRPr="00BA57AD">
        <w:rPr>
          <w:rFonts w:ascii="Arial" w:eastAsia="Times New Roman" w:hAnsi="Arial" w:cs="Arial"/>
          <w:b/>
          <w:bCs/>
          <w:i/>
          <w:color w:val="333333"/>
          <w:sz w:val="24"/>
          <w:szCs w:val="24"/>
          <w:lang w:val="en-US" w:eastAsia="en-GB"/>
        </w:rPr>
        <w:t xml:space="preserve"> Drain</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proofErr w:type="spellStart"/>
      <w:r w:rsidRPr="007A2BC9">
        <w:rPr>
          <w:rFonts w:ascii="Arial" w:eastAsia="Times New Roman" w:hAnsi="Arial" w:cs="Arial"/>
          <w:color w:val="333333"/>
          <w:sz w:val="24"/>
          <w:szCs w:val="24"/>
          <w:lang w:val="en-US" w:eastAsia="en-GB"/>
        </w:rPr>
        <w:t>Globalisation</w:t>
      </w:r>
      <w:proofErr w:type="spellEnd"/>
      <w:r w:rsidRPr="007A2BC9">
        <w:rPr>
          <w:rFonts w:ascii="Arial" w:eastAsia="Times New Roman" w:hAnsi="Arial" w:cs="Arial"/>
          <w:color w:val="333333"/>
          <w:sz w:val="24"/>
          <w:szCs w:val="24"/>
          <w:lang w:val="en-US" w:eastAsia="en-GB"/>
        </w:rPr>
        <w:t xml:space="preserve"> enables workers to move more freely. Therefore, some countries find it difficult to hold onto their best skilled workers, who are attracted by higher wages elsewhere.</w:t>
      </w:r>
    </w:p>
    <w:p w:rsidR="007642C0" w:rsidRPr="00BA57AD" w:rsidRDefault="007642C0" w:rsidP="007A2BC9">
      <w:pPr>
        <w:shd w:val="clear" w:color="auto" w:fill="FFFFFF"/>
        <w:spacing w:after="225" w:line="240" w:lineRule="auto"/>
        <w:ind w:left="-426" w:right="-613"/>
        <w:rPr>
          <w:rFonts w:ascii="Arial" w:eastAsia="Times New Roman" w:hAnsi="Arial" w:cs="Arial"/>
          <w:i/>
          <w:color w:val="333333"/>
          <w:sz w:val="24"/>
          <w:szCs w:val="24"/>
          <w:lang w:val="en-US" w:eastAsia="en-GB"/>
        </w:rPr>
      </w:pPr>
      <w:r w:rsidRPr="00BA57AD">
        <w:rPr>
          <w:rFonts w:ascii="Arial" w:eastAsia="Times New Roman" w:hAnsi="Arial" w:cs="Arial"/>
          <w:b/>
          <w:bCs/>
          <w:i/>
          <w:color w:val="333333"/>
          <w:sz w:val="24"/>
          <w:szCs w:val="24"/>
          <w:lang w:val="en-US" w:eastAsia="en-GB"/>
        </w:rPr>
        <w:t>4. Less Cultural Diversity</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proofErr w:type="spellStart"/>
      <w:r w:rsidRPr="007A2BC9">
        <w:rPr>
          <w:rFonts w:ascii="Arial" w:eastAsia="Times New Roman" w:hAnsi="Arial" w:cs="Arial"/>
          <w:color w:val="333333"/>
          <w:sz w:val="24"/>
          <w:szCs w:val="24"/>
          <w:lang w:val="en-US" w:eastAsia="en-GB"/>
        </w:rPr>
        <w:t>Globalisation</w:t>
      </w:r>
      <w:proofErr w:type="spellEnd"/>
      <w:r w:rsidRPr="007A2BC9">
        <w:rPr>
          <w:rFonts w:ascii="Arial" w:eastAsia="Times New Roman" w:hAnsi="Arial" w:cs="Arial"/>
          <w:color w:val="333333"/>
          <w:sz w:val="24"/>
          <w:szCs w:val="24"/>
          <w:lang w:val="en-US" w:eastAsia="en-GB"/>
        </w:rPr>
        <w:t xml:space="preserve"> has led to increased economic and cultural hegemony. With </w:t>
      </w:r>
      <w:proofErr w:type="spellStart"/>
      <w:r w:rsidRPr="007A2BC9">
        <w:rPr>
          <w:rFonts w:ascii="Arial" w:eastAsia="Times New Roman" w:hAnsi="Arial" w:cs="Arial"/>
          <w:color w:val="333333"/>
          <w:sz w:val="24"/>
          <w:szCs w:val="24"/>
          <w:lang w:val="en-US" w:eastAsia="en-GB"/>
        </w:rPr>
        <w:t>globalisation</w:t>
      </w:r>
      <w:proofErr w:type="spellEnd"/>
      <w:r w:rsidRPr="007A2BC9">
        <w:rPr>
          <w:rFonts w:ascii="Arial" w:eastAsia="Times New Roman" w:hAnsi="Arial" w:cs="Arial"/>
          <w:color w:val="333333"/>
          <w:sz w:val="24"/>
          <w:szCs w:val="24"/>
          <w:lang w:val="en-US" w:eastAsia="en-GB"/>
        </w:rPr>
        <w:t xml:space="preserve"> there is arguably less cultural diversity, however it is also led to more options for some people.</w:t>
      </w:r>
    </w:p>
    <w:p w:rsidR="007642C0" w:rsidRPr="00BA57AD" w:rsidRDefault="007642C0" w:rsidP="007A2BC9">
      <w:pPr>
        <w:shd w:val="clear" w:color="auto" w:fill="FFFFFF"/>
        <w:spacing w:after="225" w:line="240" w:lineRule="auto"/>
        <w:ind w:left="-426" w:right="-613"/>
        <w:rPr>
          <w:rFonts w:ascii="Arial" w:eastAsia="Times New Roman" w:hAnsi="Arial" w:cs="Arial"/>
          <w:i/>
          <w:color w:val="333333"/>
          <w:sz w:val="24"/>
          <w:szCs w:val="24"/>
          <w:lang w:val="en-US" w:eastAsia="en-GB"/>
        </w:rPr>
      </w:pPr>
      <w:r w:rsidRPr="00BA57AD">
        <w:rPr>
          <w:rFonts w:ascii="Arial" w:eastAsia="Times New Roman" w:hAnsi="Arial" w:cs="Arial"/>
          <w:b/>
          <w:bCs/>
          <w:i/>
          <w:color w:val="333333"/>
          <w:sz w:val="24"/>
          <w:szCs w:val="24"/>
          <w:lang w:val="en-US" w:eastAsia="en-GB"/>
        </w:rPr>
        <w:t>5. Tax Competition and Tax avoidance.</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Multinational companies like Amazon and Google, can set up offices in countries like Bermuda and Luxembourg with very low rates of corporation tax and then funnel their profits through these subsidiaries. This means they pay very little tax in the countries where they do most of their business. This means governments have to increase taxes on VAT and income tax. It is also seen as unfair competition for domestic firms who don’t use same tax avoidance measures.</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The greater mobility of capital, means that countries have sought to encourage inward investment by offering the lowest corporation tax. (</w:t>
      </w:r>
      <w:proofErr w:type="gramStart"/>
      <w:r w:rsidRPr="007A2BC9">
        <w:rPr>
          <w:rFonts w:ascii="Arial" w:eastAsia="Times New Roman" w:hAnsi="Arial" w:cs="Arial"/>
          <w:color w:val="333333"/>
          <w:sz w:val="24"/>
          <w:szCs w:val="24"/>
          <w:lang w:val="en-US" w:eastAsia="en-GB"/>
        </w:rPr>
        <w:t>e.g</w:t>
      </w:r>
      <w:proofErr w:type="gramEnd"/>
      <w:r w:rsidRPr="007A2BC9">
        <w:rPr>
          <w:rFonts w:ascii="Arial" w:eastAsia="Times New Roman" w:hAnsi="Arial" w:cs="Arial"/>
          <w:color w:val="333333"/>
          <w:sz w:val="24"/>
          <w:szCs w:val="24"/>
          <w:lang w:val="en-US" w:eastAsia="en-GB"/>
        </w:rPr>
        <w:t>. Ireland offers very low tax rate). This has encouraged lower corporation tax, which leads to higher forms of other tax. (</w:t>
      </w:r>
      <w:proofErr w:type="gramStart"/>
      <w:r w:rsidRPr="007A2BC9">
        <w:rPr>
          <w:rFonts w:ascii="Arial" w:eastAsia="Times New Roman" w:hAnsi="Arial" w:cs="Arial"/>
          <w:color w:val="333333"/>
          <w:sz w:val="24"/>
          <w:szCs w:val="24"/>
          <w:lang w:val="en-US" w:eastAsia="en-GB"/>
        </w:rPr>
        <w:t>see</w:t>
      </w:r>
      <w:proofErr w:type="gramEnd"/>
      <w:r w:rsidRPr="007A2BC9">
        <w:rPr>
          <w:rFonts w:ascii="Arial" w:eastAsia="Times New Roman" w:hAnsi="Arial" w:cs="Arial"/>
          <w:color w:val="333333"/>
          <w:sz w:val="24"/>
          <w:szCs w:val="24"/>
          <w:lang w:val="en-US" w:eastAsia="en-GB"/>
        </w:rPr>
        <w:t xml:space="preserve">: </w:t>
      </w:r>
      <w:hyperlink r:id="rId9" w:history="1">
        <w:r w:rsidRPr="007A2BC9">
          <w:rPr>
            <w:rFonts w:ascii="Arial" w:eastAsia="Times New Roman" w:hAnsi="Arial" w:cs="Arial"/>
            <w:color w:val="2588C9"/>
            <w:sz w:val="24"/>
            <w:szCs w:val="24"/>
            <w:lang w:val="en-US" w:eastAsia="en-GB"/>
          </w:rPr>
          <w:t>Tax competition</w:t>
        </w:r>
      </w:hyperlink>
      <w:r w:rsidRPr="007A2BC9">
        <w:rPr>
          <w:rFonts w:ascii="Arial" w:eastAsia="Times New Roman" w:hAnsi="Arial" w:cs="Arial"/>
          <w:color w:val="333333"/>
          <w:sz w:val="24"/>
          <w:szCs w:val="24"/>
          <w:lang w:val="en-US" w:eastAsia="en-GB"/>
        </w:rPr>
        <w:t>)</w:t>
      </w:r>
    </w:p>
    <w:p w:rsidR="007642C0" w:rsidRDefault="007642C0"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Pr="007A2BC9" w:rsidRDefault="00BA57AD" w:rsidP="007A2BC9">
      <w:pPr>
        <w:ind w:left="-426" w:right="-613"/>
        <w:rPr>
          <w:rFonts w:ascii="Arial" w:hAnsi="Arial" w:cs="Arial"/>
          <w:sz w:val="24"/>
          <w:szCs w:val="24"/>
        </w:rPr>
      </w:pPr>
    </w:p>
    <w:p w:rsidR="007642C0" w:rsidRPr="00BA57AD" w:rsidRDefault="007642C0" w:rsidP="007A2BC9">
      <w:pPr>
        <w:shd w:val="clear" w:color="auto" w:fill="FFFFFF"/>
        <w:spacing w:after="0" w:line="240" w:lineRule="auto"/>
        <w:ind w:left="-426" w:right="-613"/>
        <w:outlineLvl w:val="2"/>
        <w:rPr>
          <w:rFonts w:ascii="Arial" w:eastAsia="Times New Roman" w:hAnsi="Arial" w:cs="Arial"/>
          <w:b/>
          <w:bCs/>
          <w:i/>
          <w:color w:val="222222"/>
          <w:sz w:val="24"/>
          <w:szCs w:val="24"/>
          <w:u w:val="single"/>
          <w:lang w:eastAsia="en-GB"/>
        </w:rPr>
      </w:pPr>
      <w:r w:rsidRPr="00BA57AD">
        <w:rPr>
          <w:rFonts w:ascii="Arial" w:eastAsia="Times New Roman" w:hAnsi="Arial" w:cs="Arial"/>
          <w:b/>
          <w:bCs/>
          <w:i/>
          <w:color w:val="222222"/>
          <w:sz w:val="24"/>
          <w:szCs w:val="24"/>
          <w:u w:val="single"/>
          <w:lang w:eastAsia="en-GB"/>
        </w:rPr>
        <w:t xml:space="preserve">Essay: Does Globalisation benefit both developed and developing countries? </w:t>
      </w:r>
    </w:p>
    <w:p w:rsidR="007642C0" w:rsidRPr="007A2BC9" w:rsidRDefault="007642C0" w:rsidP="007A2BC9">
      <w:pPr>
        <w:shd w:val="clear" w:color="auto" w:fill="FFFFFF"/>
        <w:spacing w:line="240" w:lineRule="auto"/>
        <w:ind w:left="-426" w:right="-613"/>
        <w:rPr>
          <w:rFonts w:ascii="Arial" w:eastAsia="Times New Roman" w:hAnsi="Arial" w:cs="Arial"/>
          <w:color w:val="222222"/>
          <w:sz w:val="24"/>
          <w:szCs w:val="24"/>
          <w:lang w:eastAsia="en-GB"/>
        </w:rPr>
      </w:pPr>
      <w:r w:rsidRPr="007A2BC9">
        <w:rPr>
          <w:rFonts w:ascii="Arial" w:eastAsia="Times New Roman" w:hAnsi="Arial" w:cs="Arial"/>
          <w:color w:val="222222"/>
          <w:sz w:val="24"/>
          <w:szCs w:val="24"/>
          <w:lang w:eastAsia="en-GB"/>
        </w:rPr>
        <w:t>Globalisation involves the increased integration of national economies. It means a reduction in barriers of trade and investment between different economies.</w:t>
      </w:r>
      <w:r w:rsidRPr="007A2BC9">
        <w:rPr>
          <w:rFonts w:ascii="Arial" w:eastAsia="Times New Roman" w:hAnsi="Arial" w:cs="Arial"/>
          <w:color w:val="222222"/>
          <w:sz w:val="24"/>
          <w:szCs w:val="24"/>
          <w:lang w:eastAsia="en-GB"/>
        </w:rPr>
        <w:br/>
      </w:r>
      <w:r w:rsidRPr="007A2BC9">
        <w:rPr>
          <w:rFonts w:ascii="Arial" w:eastAsia="Times New Roman" w:hAnsi="Arial" w:cs="Arial"/>
          <w:color w:val="222222"/>
          <w:sz w:val="24"/>
          <w:szCs w:val="24"/>
          <w:lang w:eastAsia="en-GB"/>
        </w:rPr>
        <w:br/>
      </w:r>
      <w:r w:rsidRPr="00BA57AD">
        <w:rPr>
          <w:rFonts w:ascii="Arial" w:eastAsia="Times New Roman" w:hAnsi="Arial" w:cs="Arial"/>
          <w:b/>
          <w:bCs/>
          <w:i/>
          <w:color w:val="222222"/>
          <w:sz w:val="24"/>
          <w:szCs w:val="24"/>
          <w:lang w:eastAsia="en-GB"/>
        </w:rPr>
        <w:t>The benefits of globalisation are related to the benefits of free trade.</w:t>
      </w:r>
      <w:r w:rsidRPr="007A2BC9">
        <w:rPr>
          <w:rFonts w:ascii="Arial" w:eastAsia="Times New Roman" w:hAnsi="Arial" w:cs="Arial"/>
          <w:color w:val="222222"/>
          <w:sz w:val="24"/>
          <w:szCs w:val="24"/>
          <w:lang w:eastAsia="en-GB"/>
        </w:rPr>
        <w:br/>
      </w:r>
      <w:r w:rsidRPr="007A2BC9">
        <w:rPr>
          <w:rFonts w:ascii="Arial" w:eastAsia="Times New Roman" w:hAnsi="Arial" w:cs="Arial"/>
          <w:color w:val="222222"/>
          <w:sz w:val="24"/>
          <w:szCs w:val="24"/>
          <w:lang w:eastAsia="en-GB"/>
        </w:rPr>
        <w:br/>
        <w:t>1. Consumers will have a wider choice of goods, and prices are likely to be lower. Globalisation has been an important factor in the falling price of manufactured goods.</w:t>
      </w:r>
      <w:r w:rsidRPr="007A2BC9">
        <w:rPr>
          <w:rFonts w:ascii="Arial" w:eastAsia="Times New Roman" w:hAnsi="Arial" w:cs="Arial"/>
          <w:color w:val="222222"/>
          <w:sz w:val="24"/>
          <w:szCs w:val="24"/>
          <w:lang w:eastAsia="en-GB"/>
        </w:rPr>
        <w:br/>
      </w:r>
      <w:r w:rsidRPr="007A2BC9">
        <w:rPr>
          <w:rFonts w:ascii="Arial" w:eastAsia="Times New Roman" w:hAnsi="Arial" w:cs="Arial"/>
          <w:color w:val="222222"/>
          <w:sz w:val="24"/>
          <w:szCs w:val="24"/>
          <w:lang w:eastAsia="en-GB"/>
        </w:rPr>
        <w:br/>
      </w:r>
      <w:proofErr w:type="gramStart"/>
      <w:r w:rsidRPr="007A2BC9">
        <w:rPr>
          <w:rFonts w:ascii="Arial" w:eastAsia="Times New Roman" w:hAnsi="Arial" w:cs="Arial"/>
          <w:color w:val="222222"/>
          <w:sz w:val="24"/>
          <w:szCs w:val="24"/>
          <w:lang w:eastAsia="en-GB"/>
        </w:rPr>
        <w:t>2.Globalisation</w:t>
      </w:r>
      <w:proofErr w:type="gramEnd"/>
      <w:r w:rsidRPr="007A2BC9">
        <w:rPr>
          <w:rFonts w:ascii="Arial" w:eastAsia="Times New Roman" w:hAnsi="Arial" w:cs="Arial"/>
          <w:color w:val="222222"/>
          <w:sz w:val="24"/>
          <w:szCs w:val="24"/>
          <w:lang w:eastAsia="en-GB"/>
        </w:rPr>
        <w:t xml:space="preserve"> gives an opportunity for domestic firms to export a wider market. Export led growth has been an important factor in increasing economic welfare in Asian countries.</w:t>
      </w:r>
      <w:r w:rsidRPr="007A2BC9">
        <w:rPr>
          <w:rFonts w:ascii="Arial" w:eastAsia="Times New Roman" w:hAnsi="Arial" w:cs="Arial"/>
          <w:color w:val="222222"/>
          <w:sz w:val="24"/>
          <w:szCs w:val="24"/>
          <w:lang w:eastAsia="en-GB"/>
        </w:rPr>
        <w:br/>
      </w:r>
      <w:r w:rsidRPr="007A2BC9">
        <w:rPr>
          <w:rFonts w:ascii="Arial" w:eastAsia="Times New Roman" w:hAnsi="Arial" w:cs="Arial"/>
          <w:color w:val="222222"/>
          <w:sz w:val="24"/>
          <w:szCs w:val="24"/>
          <w:lang w:eastAsia="en-GB"/>
        </w:rPr>
        <w:br/>
        <w:t>3. Globalisation enables increased specialisation of production. This specialisation enables firms to benefit from economies of scale. This leads to lower average costs and increased efficiency.</w:t>
      </w:r>
      <w:r w:rsidRPr="007A2BC9">
        <w:rPr>
          <w:rFonts w:ascii="Arial" w:eastAsia="Times New Roman" w:hAnsi="Arial" w:cs="Arial"/>
          <w:color w:val="222222"/>
          <w:sz w:val="24"/>
          <w:szCs w:val="24"/>
          <w:lang w:eastAsia="en-GB"/>
        </w:rPr>
        <w:br/>
      </w:r>
      <w:r w:rsidRPr="007A2BC9">
        <w:rPr>
          <w:rFonts w:ascii="Arial" w:eastAsia="Times New Roman" w:hAnsi="Arial" w:cs="Arial"/>
          <w:color w:val="222222"/>
          <w:sz w:val="24"/>
          <w:szCs w:val="24"/>
          <w:lang w:eastAsia="en-GB"/>
        </w:rPr>
        <w:br/>
        <w:t>4. Globalisation causes increased competition between different firms and countries. This puts pressure on firms to be increasingly efficient and offer better products for consumers.</w:t>
      </w:r>
      <w:r w:rsidRPr="007A2BC9">
        <w:rPr>
          <w:rFonts w:ascii="Arial" w:eastAsia="Times New Roman" w:hAnsi="Arial" w:cs="Arial"/>
          <w:color w:val="222222"/>
          <w:sz w:val="24"/>
          <w:szCs w:val="24"/>
          <w:lang w:eastAsia="en-GB"/>
        </w:rPr>
        <w:br/>
      </w:r>
      <w:r w:rsidRPr="007A2BC9">
        <w:rPr>
          <w:rFonts w:ascii="Arial" w:eastAsia="Times New Roman" w:hAnsi="Arial" w:cs="Arial"/>
          <w:color w:val="222222"/>
          <w:sz w:val="24"/>
          <w:szCs w:val="24"/>
          <w:lang w:eastAsia="en-GB"/>
        </w:rPr>
        <w:br/>
        <w:t>5. Increased Inward Investment. The process of globalisation has encouraged firms to invest in other countries. For example, many firms are relocating call centres to countries like India, where wage costs are lower. This inward investment benefits developing countries because it creates employment, growth and foreign exchange. Some foreign companies are criticised for exploiting cheap labour. But often the wages are higher than otherwise.</w:t>
      </w:r>
      <w:r w:rsidRPr="007A2BC9">
        <w:rPr>
          <w:rFonts w:ascii="Arial" w:eastAsia="Times New Roman" w:hAnsi="Arial" w:cs="Arial"/>
          <w:color w:val="222222"/>
          <w:sz w:val="24"/>
          <w:szCs w:val="24"/>
          <w:lang w:eastAsia="en-GB"/>
        </w:rPr>
        <w:br/>
      </w:r>
      <w:r w:rsidRPr="007A2BC9">
        <w:rPr>
          <w:rFonts w:ascii="Arial" w:eastAsia="Times New Roman" w:hAnsi="Arial" w:cs="Arial"/>
          <w:color w:val="222222"/>
          <w:sz w:val="24"/>
          <w:szCs w:val="24"/>
          <w:lang w:eastAsia="en-GB"/>
        </w:rPr>
        <w:br/>
      </w:r>
      <w:r w:rsidRPr="00BA57AD">
        <w:rPr>
          <w:rFonts w:ascii="Arial" w:eastAsia="Times New Roman" w:hAnsi="Arial" w:cs="Arial"/>
          <w:b/>
          <w:bCs/>
          <w:i/>
          <w:color w:val="222222"/>
          <w:sz w:val="24"/>
          <w:szCs w:val="24"/>
          <w:lang w:eastAsia="en-GB"/>
        </w:rPr>
        <w:t>Problems of Globalisation</w:t>
      </w:r>
      <w:r w:rsidRPr="007A2BC9">
        <w:rPr>
          <w:rFonts w:ascii="Arial" w:eastAsia="Times New Roman" w:hAnsi="Arial" w:cs="Arial"/>
          <w:color w:val="222222"/>
          <w:sz w:val="24"/>
          <w:szCs w:val="24"/>
          <w:lang w:eastAsia="en-GB"/>
        </w:rPr>
        <w:br/>
      </w:r>
      <w:r w:rsidRPr="007A2BC9">
        <w:rPr>
          <w:rFonts w:ascii="Arial" w:eastAsia="Times New Roman" w:hAnsi="Arial" w:cs="Arial"/>
          <w:color w:val="222222"/>
          <w:sz w:val="24"/>
          <w:szCs w:val="24"/>
          <w:lang w:eastAsia="en-GB"/>
        </w:rPr>
        <w:br/>
        <w:t>1. Developing Countries May Struggle to compete.</w:t>
      </w:r>
      <w:r w:rsidRPr="007A2BC9">
        <w:rPr>
          <w:rFonts w:ascii="Arial" w:eastAsia="Times New Roman" w:hAnsi="Arial" w:cs="Arial"/>
          <w:color w:val="222222"/>
          <w:sz w:val="24"/>
          <w:szCs w:val="24"/>
          <w:lang w:eastAsia="en-GB"/>
        </w:rPr>
        <w:br/>
      </w:r>
      <w:r w:rsidRPr="007A2BC9">
        <w:rPr>
          <w:rFonts w:ascii="Arial" w:eastAsia="Times New Roman" w:hAnsi="Arial" w:cs="Arial"/>
          <w:color w:val="222222"/>
          <w:sz w:val="24"/>
          <w:szCs w:val="24"/>
          <w:lang w:eastAsia="en-GB"/>
        </w:rPr>
        <w:br/>
        <w:t>If a developing country wishes to develop a new manufacturing industry, it may face higher costs than advanced industries in the west, who will benefit from years of experience and economies of scale. To develop an industry it may be necessary to have protection from cheap imports; this gives the firm chance to develop and gain economies of scale.</w:t>
      </w:r>
      <w:r w:rsidRPr="007A2BC9">
        <w:rPr>
          <w:rFonts w:ascii="Arial" w:eastAsia="Times New Roman" w:hAnsi="Arial" w:cs="Arial"/>
          <w:color w:val="222222"/>
          <w:sz w:val="24"/>
          <w:szCs w:val="24"/>
          <w:lang w:eastAsia="en-GB"/>
        </w:rPr>
        <w:br/>
      </w:r>
      <w:r w:rsidRPr="007A2BC9">
        <w:rPr>
          <w:rFonts w:ascii="Arial" w:eastAsia="Times New Roman" w:hAnsi="Arial" w:cs="Arial"/>
          <w:color w:val="222222"/>
          <w:sz w:val="24"/>
          <w:szCs w:val="24"/>
          <w:lang w:eastAsia="en-GB"/>
        </w:rPr>
        <w:br/>
        <w:t>2. Globalisation keeps Developing countries producing primary products. Developing countries may have a comparative advantage in primary products, however, this offers little scope for economic growth. Primary products have a low income elasticity of demand. Therefore, with economic growth demand for products increases only slowly. Primary products often have volatile prices, this can cause the economy to be subject to fluctuations in income</w:t>
      </w:r>
      <w:r w:rsidRPr="007A2BC9">
        <w:rPr>
          <w:rFonts w:ascii="Arial" w:eastAsia="Times New Roman" w:hAnsi="Arial" w:cs="Arial"/>
          <w:color w:val="222222"/>
          <w:sz w:val="24"/>
          <w:szCs w:val="24"/>
          <w:lang w:eastAsia="en-GB"/>
        </w:rPr>
        <w:br/>
      </w:r>
      <w:r w:rsidRPr="007A2BC9">
        <w:rPr>
          <w:rFonts w:ascii="Arial" w:eastAsia="Times New Roman" w:hAnsi="Arial" w:cs="Arial"/>
          <w:color w:val="222222"/>
          <w:sz w:val="24"/>
          <w:szCs w:val="24"/>
          <w:lang w:eastAsia="en-GB"/>
        </w:rPr>
        <w:br/>
        <w:t xml:space="preserve">3. </w:t>
      </w:r>
      <w:proofErr w:type="spellStart"/>
      <w:r w:rsidRPr="007A2BC9">
        <w:rPr>
          <w:rFonts w:ascii="Arial" w:eastAsia="Times New Roman" w:hAnsi="Arial" w:cs="Arial"/>
          <w:color w:val="222222"/>
          <w:sz w:val="24"/>
          <w:szCs w:val="24"/>
          <w:lang w:eastAsia="en-GB"/>
        </w:rPr>
        <w:t>Multi national</w:t>
      </w:r>
      <w:proofErr w:type="spellEnd"/>
      <w:r w:rsidRPr="007A2BC9">
        <w:rPr>
          <w:rFonts w:ascii="Arial" w:eastAsia="Times New Roman" w:hAnsi="Arial" w:cs="Arial"/>
          <w:color w:val="222222"/>
          <w:sz w:val="24"/>
          <w:szCs w:val="24"/>
          <w:lang w:eastAsia="en-GB"/>
        </w:rPr>
        <w:t xml:space="preserve"> Companies may be able to force out local retailers, leading to less choice for consumers and less cultural diversity.</w:t>
      </w:r>
      <w:r w:rsidRPr="007A2BC9">
        <w:rPr>
          <w:rFonts w:ascii="Arial" w:eastAsia="Times New Roman" w:hAnsi="Arial" w:cs="Arial"/>
          <w:color w:val="222222"/>
          <w:sz w:val="24"/>
          <w:szCs w:val="24"/>
          <w:lang w:eastAsia="en-GB"/>
        </w:rPr>
        <w:br/>
      </w:r>
      <w:r w:rsidRPr="007A2BC9">
        <w:rPr>
          <w:rFonts w:ascii="Arial" w:eastAsia="Times New Roman" w:hAnsi="Arial" w:cs="Arial"/>
          <w:color w:val="222222"/>
          <w:sz w:val="24"/>
          <w:szCs w:val="24"/>
          <w:lang w:eastAsia="en-GB"/>
        </w:rPr>
        <w:br/>
        <w:t xml:space="preserve">4. Movement of Labour. </w:t>
      </w:r>
      <w:proofErr w:type="gramStart"/>
      <w:r w:rsidRPr="007A2BC9">
        <w:rPr>
          <w:rFonts w:ascii="Arial" w:eastAsia="Times New Roman" w:hAnsi="Arial" w:cs="Arial"/>
          <w:color w:val="222222"/>
          <w:sz w:val="24"/>
          <w:szCs w:val="24"/>
          <w:lang w:eastAsia="en-GB"/>
        </w:rPr>
        <w:t>globalisation</w:t>
      </w:r>
      <w:proofErr w:type="gramEnd"/>
      <w:r w:rsidRPr="007A2BC9">
        <w:rPr>
          <w:rFonts w:ascii="Arial" w:eastAsia="Times New Roman" w:hAnsi="Arial" w:cs="Arial"/>
          <w:color w:val="222222"/>
          <w:sz w:val="24"/>
          <w:szCs w:val="24"/>
          <w:lang w:eastAsia="en-GB"/>
        </w:rPr>
        <w:t xml:space="preserve"> enables workers to move easily around. </w:t>
      </w:r>
      <w:proofErr w:type="gramStart"/>
      <w:r w:rsidRPr="007A2BC9">
        <w:rPr>
          <w:rFonts w:ascii="Arial" w:eastAsia="Times New Roman" w:hAnsi="Arial" w:cs="Arial"/>
          <w:color w:val="222222"/>
          <w:sz w:val="24"/>
          <w:szCs w:val="24"/>
          <w:lang w:eastAsia="en-GB"/>
        </w:rPr>
        <w:t>however</w:t>
      </w:r>
      <w:proofErr w:type="gramEnd"/>
      <w:r w:rsidRPr="007A2BC9">
        <w:rPr>
          <w:rFonts w:ascii="Arial" w:eastAsia="Times New Roman" w:hAnsi="Arial" w:cs="Arial"/>
          <w:color w:val="222222"/>
          <w:sz w:val="24"/>
          <w:szCs w:val="24"/>
          <w:lang w:eastAsia="en-GB"/>
        </w:rPr>
        <w:t xml:space="preserve">, this may cause the highest skilled workers of developing countries to leave for better paid jobs in developed countries. </w:t>
      </w:r>
    </w:p>
    <w:p w:rsidR="00BA57AD" w:rsidRDefault="00BA57AD" w:rsidP="007A2BC9">
      <w:pPr>
        <w:shd w:val="clear" w:color="auto" w:fill="FFFFFF"/>
        <w:spacing w:after="0" w:line="240" w:lineRule="auto"/>
        <w:ind w:left="-426" w:right="-613"/>
        <w:outlineLvl w:val="0"/>
        <w:rPr>
          <w:rFonts w:ascii="Arial" w:eastAsia="Times New Roman" w:hAnsi="Arial" w:cs="Arial"/>
          <w:b/>
          <w:bCs/>
          <w:color w:val="001111"/>
          <w:kern w:val="36"/>
          <w:sz w:val="24"/>
          <w:szCs w:val="24"/>
          <w:lang w:val="en" w:eastAsia="en-GB"/>
        </w:rPr>
      </w:pPr>
    </w:p>
    <w:p w:rsidR="00BA57AD" w:rsidRDefault="00BA57AD" w:rsidP="007A2BC9">
      <w:pPr>
        <w:shd w:val="clear" w:color="auto" w:fill="FFFFFF"/>
        <w:spacing w:after="0" w:line="240" w:lineRule="auto"/>
        <w:ind w:left="-426" w:right="-613"/>
        <w:outlineLvl w:val="0"/>
        <w:rPr>
          <w:rFonts w:ascii="Arial" w:eastAsia="Times New Roman" w:hAnsi="Arial" w:cs="Arial"/>
          <w:b/>
          <w:bCs/>
          <w:color w:val="001111"/>
          <w:kern w:val="36"/>
          <w:sz w:val="24"/>
          <w:szCs w:val="24"/>
          <w:lang w:val="en" w:eastAsia="en-GB"/>
        </w:rPr>
      </w:pPr>
    </w:p>
    <w:p w:rsidR="00BA57AD" w:rsidRDefault="00BA57AD" w:rsidP="007A2BC9">
      <w:pPr>
        <w:shd w:val="clear" w:color="auto" w:fill="FFFFFF"/>
        <w:spacing w:after="0" w:line="240" w:lineRule="auto"/>
        <w:ind w:left="-426" w:right="-613"/>
        <w:outlineLvl w:val="0"/>
        <w:rPr>
          <w:rFonts w:ascii="Arial" w:eastAsia="Times New Roman" w:hAnsi="Arial" w:cs="Arial"/>
          <w:b/>
          <w:bCs/>
          <w:color w:val="001111"/>
          <w:kern w:val="36"/>
          <w:sz w:val="24"/>
          <w:szCs w:val="24"/>
          <w:lang w:val="en" w:eastAsia="en-GB"/>
        </w:rPr>
      </w:pPr>
    </w:p>
    <w:p w:rsidR="00BA57AD" w:rsidRDefault="00BA57AD" w:rsidP="007A2BC9">
      <w:pPr>
        <w:shd w:val="clear" w:color="auto" w:fill="FFFFFF"/>
        <w:spacing w:after="0" w:line="240" w:lineRule="auto"/>
        <w:ind w:left="-426" w:right="-613"/>
        <w:outlineLvl w:val="0"/>
        <w:rPr>
          <w:rFonts w:ascii="Arial" w:eastAsia="Times New Roman" w:hAnsi="Arial" w:cs="Arial"/>
          <w:b/>
          <w:bCs/>
          <w:color w:val="001111"/>
          <w:kern w:val="36"/>
          <w:sz w:val="24"/>
          <w:szCs w:val="24"/>
          <w:lang w:val="en" w:eastAsia="en-GB"/>
        </w:rPr>
      </w:pPr>
    </w:p>
    <w:p w:rsidR="00BA57AD" w:rsidRDefault="00BA57AD" w:rsidP="007A2BC9">
      <w:pPr>
        <w:shd w:val="clear" w:color="auto" w:fill="FFFFFF"/>
        <w:spacing w:after="0" w:line="240" w:lineRule="auto"/>
        <w:ind w:left="-426" w:right="-613"/>
        <w:outlineLvl w:val="0"/>
        <w:rPr>
          <w:rFonts w:ascii="Arial" w:eastAsia="Times New Roman" w:hAnsi="Arial" w:cs="Arial"/>
          <w:b/>
          <w:bCs/>
          <w:color w:val="001111"/>
          <w:kern w:val="36"/>
          <w:sz w:val="24"/>
          <w:szCs w:val="24"/>
          <w:lang w:val="en" w:eastAsia="en-GB"/>
        </w:rPr>
      </w:pPr>
    </w:p>
    <w:p w:rsidR="00BA57AD" w:rsidRDefault="00BA57AD" w:rsidP="007A2BC9">
      <w:pPr>
        <w:shd w:val="clear" w:color="auto" w:fill="FFFFFF"/>
        <w:spacing w:after="0" w:line="240" w:lineRule="auto"/>
        <w:ind w:left="-426" w:right="-613"/>
        <w:outlineLvl w:val="0"/>
        <w:rPr>
          <w:rFonts w:ascii="Arial" w:eastAsia="Times New Roman" w:hAnsi="Arial" w:cs="Arial"/>
          <w:b/>
          <w:bCs/>
          <w:color w:val="001111"/>
          <w:kern w:val="36"/>
          <w:sz w:val="24"/>
          <w:szCs w:val="24"/>
          <w:lang w:val="en" w:eastAsia="en-GB"/>
        </w:rPr>
      </w:pPr>
    </w:p>
    <w:p w:rsidR="00BA57AD" w:rsidRDefault="00BA57AD" w:rsidP="007A2BC9">
      <w:pPr>
        <w:shd w:val="clear" w:color="auto" w:fill="FFFFFF"/>
        <w:spacing w:after="0" w:line="240" w:lineRule="auto"/>
        <w:ind w:left="-426" w:right="-613"/>
        <w:outlineLvl w:val="0"/>
        <w:rPr>
          <w:rFonts w:ascii="Arial" w:eastAsia="Times New Roman" w:hAnsi="Arial" w:cs="Arial"/>
          <w:b/>
          <w:bCs/>
          <w:color w:val="001111"/>
          <w:kern w:val="36"/>
          <w:sz w:val="24"/>
          <w:szCs w:val="24"/>
          <w:lang w:val="en" w:eastAsia="en-GB"/>
        </w:rPr>
      </w:pPr>
    </w:p>
    <w:p w:rsidR="00BA57AD" w:rsidRDefault="00BA57AD" w:rsidP="007A2BC9">
      <w:pPr>
        <w:shd w:val="clear" w:color="auto" w:fill="FFFFFF"/>
        <w:spacing w:after="0" w:line="240" w:lineRule="auto"/>
        <w:ind w:left="-426" w:right="-613"/>
        <w:outlineLvl w:val="0"/>
        <w:rPr>
          <w:rFonts w:ascii="Arial" w:eastAsia="Times New Roman" w:hAnsi="Arial" w:cs="Arial"/>
          <w:b/>
          <w:bCs/>
          <w:color w:val="001111"/>
          <w:kern w:val="36"/>
          <w:sz w:val="24"/>
          <w:szCs w:val="24"/>
          <w:lang w:val="en" w:eastAsia="en-GB"/>
        </w:rPr>
      </w:pPr>
    </w:p>
    <w:p w:rsidR="007642C0" w:rsidRPr="00BA57AD" w:rsidRDefault="007642C0" w:rsidP="00BA57AD">
      <w:pPr>
        <w:shd w:val="clear" w:color="auto" w:fill="FFFFFF"/>
        <w:spacing w:after="0" w:line="240" w:lineRule="auto"/>
        <w:ind w:left="-426" w:right="-613"/>
        <w:jc w:val="center"/>
        <w:outlineLvl w:val="0"/>
        <w:rPr>
          <w:rFonts w:ascii="Arial" w:eastAsia="Times New Roman" w:hAnsi="Arial" w:cs="Arial"/>
          <w:b/>
          <w:bCs/>
          <w:i/>
          <w:color w:val="001111"/>
          <w:kern w:val="36"/>
          <w:sz w:val="32"/>
          <w:szCs w:val="32"/>
          <w:u w:val="single"/>
          <w:lang w:val="en" w:eastAsia="en-GB"/>
        </w:rPr>
      </w:pPr>
      <w:r w:rsidRPr="00BA57AD">
        <w:rPr>
          <w:rFonts w:ascii="Arial" w:eastAsia="Times New Roman" w:hAnsi="Arial" w:cs="Arial"/>
          <w:b/>
          <w:bCs/>
          <w:i/>
          <w:color w:val="001111"/>
          <w:kern w:val="36"/>
          <w:sz w:val="32"/>
          <w:szCs w:val="32"/>
          <w:u w:val="single"/>
          <w:lang w:val="en" w:eastAsia="en-GB"/>
        </w:rPr>
        <w:t>Trading Blocs and Regional Trade Agreements (RTAs)</w:t>
      </w:r>
    </w:p>
    <w:p w:rsidR="007642C0" w:rsidRPr="007A2BC9" w:rsidRDefault="007642C0" w:rsidP="007A2BC9">
      <w:pPr>
        <w:shd w:val="clear" w:color="auto" w:fill="FFFFFF"/>
        <w:spacing w:after="0" w:line="240" w:lineRule="auto"/>
        <w:ind w:left="-426" w:right="-613"/>
        <w:rPr>
          <w:rFonts w:ascii="Arial" w:eastAsia="Times New Roman" w:hAnsi="Arial" w:cs="Arial"/>
          <w:vanish/>
          <w:color w:val="202020"/>
          <w:sz w:val="24"/>
          <w:szCs w:val="24"/>
          <w:lang w:val="en" w:eastAsia="en-GB"/>
        </w:rPr>
      </w:pPr>
      <w:r w:rsidRPr="007A2BC9">
        <w:rPr>
          <w:rFonts w:ascii="Arial" w:eastAsia="Times New Roman" w:hAnsi="Arial" w:cs="Arial"/>
          <w:noProof/>
          <w:vanish/>
          <w:color w:val="202020"/>
          <w:sz w:val="24"/>
          <w:szCs w:val="24"/>
          <w:lang w:eastAsia="en-GB"/>
        </w:rPr>
        <w:drawing>
          <wp:inline distT="0" distB="0" distL="0" distR="0" wp14:anchorId="3883D6F9" wp14:editId="3C9D7102">
            <wp:extent cx="914400" cy="914400"/>
            <wp:effectExtent l="0" t="0" r="0" b="0"/>
            <wp:docPr id="3" name="Picture 3" descr="http://beta.tutor2u.net/cpresources/userphotos/g.riley@etoncollege.org.uk/96/geoff_riley.gif?d=142295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ta.tutor2u.net/cpresources/userphotos/g.riley@etoncollege.org.uk/96/geoff_riley.gif?d=14229548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BA57AD" w:rsidRDefault="00BA57AD" w:rsidP="007A2BC9">
      <w:pPr>
        <w:shd w:val="clear" w:color="auto" w:fill="FFFFFF"/>
        <w:spacing w:after="0" w:line="240" w:lineRule="auto"/>
        <w:ind w:left="-426" w:right="-613"/>
        <w:rPr>
          <w:rFonts w:ascii="Arial" w:eastAsia="Times New Roman" w:hAnsi="Arial" w:cs="Arial"/>
          <w:b/>
          <w:bCs/>
          <w:color w:val="6B757B"/>
          <w:sz w:val="24"/>
          <w:szCs w:val="24"/>
          <w:lang w:val="en" w:eastAsia="en-GB"/>
        </w:rPr>
      </w:pP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In recent years there has been a flurry of bi-lateral trade deals between countries and the emergence of regional trading blocs. For example, the </w:t>
      </w:r>
      <w:r w:rsidRPr="007A2BC9">
        <w:rPr>
          <w:rFonts w:ascii="Arial" w:eastAsia="Times New Roman" w:hAnsi="Arial" w:cs="Arial"/>
          <w:b/>
          <w:bCs/>
          <w:color w:val="202020"/>
          <w:sz w:val="24"/>
          <w:szCs w:val="24"/>
          <w:lang w:val="en" w:eastAsia="en-GB"/>
        </w:rPr>
        <w:t xml:space="preserve">European Union </w:t>
      </w:r>
      <w:r w:rsidRPr="007A2BC9">
        <w:rPr>
          <w:rFonts w:ascii="Arial" w:eastAsia="Times New Roman" w:hAnsi="Arial" w:cs="Arial"/>
          <w:color w:val="202020"/>
          <w:sz w:val="24"/>
          <w:szCs w:val="24"/>
          <w:lang w:val="en" w:eastAsia="en-GB"/>
        </w:rPr>
        <w:t>now has over 30 separate international trade agreements including those with countries such as Colombia and South Korea.</w:t>
      </w: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Some of these deals are </w:t>
      </w:r>
      <w:r w:rsidRPr="007A2BC9">
        <w:rPr>
          <w:rFonts w:ascii="Arial" w:eastAsia="Times New Roman" w:hAnsi="Arial" w:cs="Arial"/>
          <w:b/>
          <w:bCs/>
          <w:color w:val="202020"/>
          <w:sz w:val="24"/>
          <w:szCs w:val="24"/>
          <w:lang w:val="en" w:eastAsia="en-GB"/>
        </w:rPr>
        <w:t xml:space="preserve">free-trade agreements </w:t>
      </w:r>
      <w:r w:rsidRPr="007A2BC9">
        <w:rPr>
          <w:rFonts w:ascii="Arial" w:eastAsia="Times New Roman" w:hAnsi="Arial" w:cs="Arial"/>
          <w:color w:val="202020"/>
          <w:sz w:val="24"/>
          <w:szCs w:val="24"/>
          <w:lang w:val="en" w:eastAsia="en-GB"/>
        </w:rPr>
        <w:t xml:space="preserve">that involve a reduction in tariff and non-tariff import controls to </w:t>
      </w:r>
      <w:proofErr w:type="spellStart"/>
      <w:r w:rsidRPr="007A2BC9">
        <w:rPr>
          <w:rFonts w:ascii="Arial" w:eastAsia="Times New Roman" w:hAnsi="Arial" w:cs="Arial"/>
          <w:color w:val="202020"/>
          <w:sz w:val="24"/>
          <w:szCs w:val="24"/>
          <w:lang w:val="en" w:eastAsia="en-GB"/>
        </w:rPr>
        <w:t>liberalise</w:t>
      </w:r>
      <w:proofErr w:type="spellEnd"/>
      <w:r w:rsidRPr="007A2BC9">
        <w:rPr>
          <w:rFonts w:ascii="Arial" w:eastAsia="Times New Roman" w:hAnsi="Arial" w:cs="Arial"/>
          <w:color w:val="202020"/>
          <w:sz w:val="24"/>
          <w:szCs w:val="24"/>
          <w:lang w:val="en" w:eastAsia="en-GB"/>
        </w:rPr>
        <w:t xml:space="preserve"> trade in goods and services between countries. </w:t>
      </w: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The most sophisticated RTAs include rules on flows of investment, co-ordination of competition policies, agreements on environmental policies and the free movement of </w:t>
      </w:r>
      <w:proofErr w:type="spellStart"/>
      <w:r w:rsidRPr="007A2BC9">
        <w:rPr>
          <w:rFonts w:ascii="Arial" w:eastAsia="Times New Roman" w:hAnsi="Arial" w:cs="Arial"/>
          <w:color w:val="202020"/>
          <w:sz w:val="24"/>
          <w:szCs w:val="24"/>
          <w:lang w:val="en" w:eastAsia="en-GB"/>
        </w:rPr>
        <w:t>labour</w:t>
      </w:r>
      <w:proofErr w:type="spellEnd"/>
      <w:r w:rsidRPr="007A2BC9">
        <w:rPr>
          <w:rFonts w:ascii="Arial" w:eastAsia="Times New Roman" w:hAnsi="Arial" w:cs="Arial"/>
          <w:color w:val="202020"/>
          <w:sz w:val="24"/>
          <w:szCs w:val="24"/>
          <w:lang w:val="en" w:eastAsia="en-GB"/>
        </w:rPr>
        <w:t>.</w:t>
      </w: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Examples of Regional Trade Agreements (RTAs):</w:t>
      </w: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The number of RTAs has risen from around 70 in 1990 to over 300 now – this both reflects and reinforces a switch towards greater intra-regional trade most notably between many of the world's fast-growing emerging market economies. No regional trade agreement is the same!</w:t>
      </w: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The WTO permits the existence of trade blocs, provided that they result in lower protection against outside countries than existed before the creation of the trade bloc</w:t>
      </w:r>
    </w:p>
    <w:p w:rsidR="007642C0" w:rsidRPr="007A2BC9" w:rsidRDefault="007642C0" w:rsidP="007A2BC9">
      <w:pPr>
        <w:numPr>
          <w:ilvl w:val="0"/>
          <w:numId w:val="8"/>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European Union (EU) – a customs union, a single market and now with a single currency</w:t>
      </w:r>
    </w:p>
    <w:p w:rsidR="007642C0" w:rsidRPr="007A2BC9" w:rsidRDefault="007642C0" w:rsidP="007A2BC9">
      <w:pPr>
        <w:numPr>
          <w:ilvl w:val="0"/>
          <w:numId w:val="8"/>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European Free Trade Area (EFTA)</w:t>
      </w:r>
    </w:p>
    <w:p w:rsidR="007642C0" w:rsidRPr="007A2BC9" w:rsidRDefault="007642C0" w:rsidP="007A2BC9">
      <w:pPr>
        <w:numPr>
          <w:ilvl w:val="0"/>
          <w:numId w:val="8"/>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North American Free Trade Agreement (NAFTA) between the USA, Canada and Mexico</w:t>
      </w:r>
    </w:p>
    <w:p w:rsidR="007642C0" w:rsidRPr="007A2BC9" w:rsidRDefault="007642C0" w:rsidP="007A2BC9">
      <w:pPr>
        <w:numPr>
          <w:ilvl w:val="0"/>
          <w:numId w:val="8"/>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Mercosur - a customs union between Brazil, Argentina, Uruguay, Paraguay and Venezuela</w:t>
      </w:r>
    </w:p>
    <w:p w:rsidR="007642C0" w:rsidRPr="007A2BC9" w:rsidRDefault="007642C0" w:rsidP="007A2BC9">
      <w:pPr>
        <w:numPr>
          <w:ilvl w:val="0"/>
          <w:numId w:val="8"/>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Association of Southeast Asian Nations (ASEAN) Free Trade Area (AFTA)</w:t>
      </w:r>
    </w:p>
    <w:p w:rsidR="007642C0" w:rsidRPr="007A2BC9" w:rsidRDefault="007642C0" w:rsidP="007A2BC9">
      <w:pPr>
        <w:numPr>
          <w:ilvl w:val="0"/>
          <w:numId w:val="8"/>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Common Market of Eastern and Southern Africa (COMESA)</w:t>
      </w:r>
    </w:p>
    <w:p w:rsidR="007642C0" w:rsidRPr="007A2BC9" w:rsidRDefault="007642C0" w:rsidP="007A2BC9">
      <w:pPr>
        <w:numPr>
          <w:ilvl w:val="0"/>
          <w:numId w:val="8"/>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South Asian Free Trade Area (SAFTA) created in 2006 with countries such as India and Pakistan</w:t>
      </w:r>
    </w:p>
    <w:p w:rsidR="007642C0" w:rsidRPr="007A2BC9" w:rsidRDefault="007642C0" w:rsidP="007A2BC9">
      <w:pPr>
        <w:numPr>
          <w:ilvl w:val="0"/>
          <w:numId w:val="8"/>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Pacific Alliance – 2013 – a regional trade agreement between Chile, Colombia, Mexico and Peru</w:t>
      </w:r>
    </w:p>
    <w:p w:rsidR="007642C0" w:rsidRPr="007A2BC9" w:rsidRDefault="007642C0" w:rsidP="007A2BC9">
      <w:pPr>
        <w:numPr>
          <w:ilvl w:val="0"/>
          <w:numId w:val="8"/>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Trans-Pacific Partnership</w:t>
      </w:r>
      <w:r w:rsidRPr="007A2BC9">
        <w:rPr>
          <w:rFonts w:ascii="Arial" w:eastAsia="Times New Roman" w:hAnsi="Arial" w:cs="Arial"/>
          <w:color w:val="202020"/>
          <w:sz w:val="24"/>
          <w:szCs w:val="24"/>
          <w:lang w:val="en" w:eastAsia="en-GB"/>
        </w:rPr>
        <w:t xml:space="preserve"> (TPP) - a proposed free trade agreement being negotiated during 2013 between Australia, Brunei, Chile, Canada, Malaysia, Mexico, New Zealand, Peru, Singapore, the United States, and Vietnam</w:t>
      </w:r>
    </w:p>
    <w:p w:rsidR="007642C0" w:rsidRDefault="007642C0" w:rsidP="007A2BC9">
      <w:pPr>
        <w:shd w:val="clear" w:color="auto" w:fill="FFFFFF"/>
        <w:spacing w:after="0" w:line="240" w:lineRule="auto"/>
        <w:ind w:left="-426" w:right="-613"/>
        <w:rPr>
          <w:rFonts w:ascii="Arial" w:eastAsia="Times New Roman" w:hAnsi="Arial" w:cs="Arial"/>
          <w:b/>
          <w:bCs/>
          <w:i/>
          <w:color w:val="202020"/>
          <w:sz w:val="24"/>
          <w:szCs w:val="24"/>
          <w:u w:val="single"/>
          <w:lang w:val="en" w:eastAsia="en-GB"/>
        </w:rPr>
      </w:pPr>
      <w:r w:rsidRPr="00BA57AD">
        <w:rPr>
          <w:rFonts w:ascii="Arial" w:eastAsia="Times New Roman" w:hAnsi="Arial" w:cs="Arial"/>
          <w:b/>
          <w:bCs/>
          <w:i/>
          <w:color w:val="202020"/>
          <w:sz w:val="24"/>
          <w:szCs w:val="24"/>
          <w:u w:val="single"/>
          <w:lang w:val="en" w:eastAsia="en-GB"/>
        </w:rPr>
        <w:t>General notes on regional trade blocs</w:t>
      </w:r>
    </w:p>
    <w:p w:rsidR="00BA57AD" w:rsidRPr="00BA57AD" w:rsidRDefault="00BA57AD" w:rsidP="007A2BC9">
      <w:pPr>
        <w:shd w:val="clear" w:color="auto" w:fill="FFFFFF"/>
        <w:spacing w:after="0" w:line="240" w:lineRule="auto"/>
        <w:ind w:left="-426" w:right="-613"/>
        <w:rPr>
          <w:rFonts w:ascii="Arial" w:eastAsia="Times New Roman" w:hAnsi="Arial" w:cs="Arial"/>
          <w:i/>
          <w:color w:val="202020"/>
          <w:sz w:val="24"/>
          <w:szCs w:val="24"/>
          <w:u w:val="single"/>
          <w:lang w:val="en" w:eastAsia="en-GB"/>
        </w:rPr>
      </w:pP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Trade blocs are usually groups of countries in specific regions that manage and promote trade activities.</w:t>
      </w:r>
      <w:r w:rsidRPr="007A2BC9">
        <w:rPr>
          <w:rFonts w:ascii="Arial" w:eastAsia="Times New Roman" w:hAnsi="Arial" w:cs="Arial"/>
          <w:color w:val="202020"/>
          <w:sz w:val="24"/>
          <w:szCs w:val="24"/>
          <w:lang w:val="en" w:eastAsia="en-GB"/>
        </w:rPr>
        <w:t xml:space="preserve"> Trade blocs lead to </w:t>
      </w:r>
      <w:r w:rsidRPr="007A2BC9">
        <w:rPr>
          <w:rFonts w:ascii="Arial" w:eastAsia="Times New Roman" w:hAnsi="Arial" w:cs="Arial"/>
          <w:b/>
          <w:bCs/>
          <w:color w:val="202020"/>
          <w:sz w:val="24"/>
          <w:szCs w:val="24"/>
          <w:lang w:val="en" w:eastAsia="en-GB"/>
        </w:rPr>
        <w:t xml:space="preserve">trade </w:t>
      </w:r>
      <w:proofErr w:type="spellStart"/>
      <w:r w:rsidRPr="007A2BC9">
        <w:rPr>
          <w:rFonts w:ascii="Arial" w:eastAsia="Times New Roman" w:hAnsi="Arial" w:cs="Arial"/>
          <w:b/>
          <w:bCs/>
          <w:color w:val="202020"/>
          <w:sz w:val="24"/>
          <w:szCs w:val="24"/>
          <w:lang w:val="en" w:eastAsia="en-GB"/>
        </w:rPr>
        <w:t>liberalisation</w:t>
      </w:r>
      <w:proofErr w:type="spellEnd"/>
      <w:r w:rsidRPr="007A2BC9">
        <w:rPr>
          <w:rFonts w:ascii="Arial" w:eastAsia="Times New Roman" w:hAnsi="Arial" w:cs="Arial"/>
          <w:color w:val="202020"/>
          <w:sz w:val="24"/>
          <w:szCs w:val="24"/>
          <w:lang w:val="en" w:eastAsia="en-GB"/>
        </w:rPr>
        <w:t xml:space="preserve"> (the freeing of trade from protectionist measures) and </w:t>
      </w:r>
      <w:r w:rsidRPr="007A2BC9">
        <w:rPr>
          <w:rFonts w:ascii="Arial" w:eastAsia="Times New Roman" w:hAnsi="Arial" w:cs="Arial"/>
          <w:b/>
          <w:bCs/>
          <w:color w:val="202020"/>
          <w:sz w:val="24"/>
          <w:szCs w:val="24"/>
          <w:lang w:val="en" w:eastAsia="en-GB"/>
        </w:rPr>
        <w:t>trade creation</w:t>
      </w:r>
      <w:r w:rsidRPr="007A2BC9">
        <w:rPr>
          <w:rFonts w:ascii="Arial" w:eastAsia="Times New Roman" w:hAnsi="Arial" w:cs="Arial"/>
          <w:color w:val="202020"/>
          <w:sz w:val="24"/>
          <w:szCs w:val="24"/>
          <w:lang w:val="en" w:eastAsia="en-GB"/>
        </w:rPr>
        <w:t xml:space="preserve"> between members, since they are treated </w:t>
      </w:r>
      <w:proofErr w:type="spellStart"/>
      <w:r w:rsidRPr="007A2BC9">
        <w:rPr>
          <w:rFonts w:ascii="Arial" w:eastAsia="Times New Roman" w:hAnsi="Arial" w:cs="Arial"/>
          <w:color w:val="202020"/>
          <w:sz w:val="24"/>
          <w:szCs w:val="24"/>
          <w:lang w:val="en" w:eastAsia="en-GB"/>
        </w:rPr>
        <w:t>favourably</w:t>
      </w:r>
      <w:proofErr w:type="spellEnd"/>
      <w:r w:rsidRPr="007A2BC9">
        <w:rPr>
          <w:rFonts w:ascii="Arial" w:eastAsia="Times New Roman" w:hAnsi="Arial" w:cs="Arial"/>
          <w:color w:val="202020"/>
          <w:sz w:val="24"/>
          <w:szCs w:val="24"/>
          <w:lang w:val="en" w:eastAsia="en-GB"/>
        </w:rPr>
        <w:t xml:space="preserve"> in comparison to non-members. However, </w:t>
      </w:r>
      <w:r w:rsidRPr="007A2BC9">
        <w:rPr>
          <w:rFonts w:ascii="Arial" w:eastAsia="Times New Roman" w:hAnsi="Arial" w:cs="Arial"/>
          <w:b/>
          <w:bCs/>
          <w:color w:val="202020"/>
          <w:sz w:val="24"/>
          <w:szCs w:val="24"/>
          <w:lang w:val="en" w:eastAsia="en-GB"/>
        </w:rPr>
        <w:t>trade diversion</w:t>
      </w:r>
      <w:r w:rsidRPr="007A2BC9">
        <w:rPr>
          <w:rFonts w:ascii="Arial" w:eastAsia="Times New Roman" w:hAnsi="Arial" w:cs="Arial"/>
          <w:color w:val="202020"/>
          <w:sz w:val="24"/>
          <w:szCs w:val="24"/>
          <w:lang w:val="en" w:eastAsia="en-GB"/>
        </w:rPr>
        <w:t xml:space="preserve"> away from non-members is also likely to occur, especially if protectionist measures are imposed against non-members. Trade diversion contradicts the aims of the WTO and distorts comparative advantage</w:t>
      </w:r>
    </w:p>
    <w:p w:rsidR="00BA57AD" w:rsidRDefault="00BA57AD" w:rsidP="007A2BC9">
      <w:pPr>
        <w:pBdr>
          <w:bottom w:val="single" w:sz="6" w:space="4" w:color="CACACA"/>
        </w:pBdr>
        <w:shd w:val="clear" w:color="auto" w:fill="FFFFFF"/>
        <w:spacing w:after="75" w:line="240" w:lineRule="auto"/>
        <w:ind w:left="-426" w:right="-613"/>
        <w:outlineLvl w:val="0"/>
        <w:rPr>
          <w:rFonts w:ascii="Arial" w:eastAsia="Times New Roman" w:hAnsi="Arial" w:cs="Arial"/>
          <w:color w:val="333333"/>
          <w:kern w:val="36"/>
          <w:sz w:val="24"/>
          <w:szCs w:val="24"/>
          <w:lang w:val="en-US" w:eastAsia="en-GB"/>
        </w:rPr>
      </w:pPr>
    </w:p>
    <w:p w:rsidR="00BA57AD" w:rsidRDefault="00BA57AD" w:rsidP="007A2BC9">
      <w:pPr>
        <w:pBdr>
          <w:bottom w:val="single" w:sz="6" w:space="4" w:color="CACACA"/>
        </w:pBdr>
        <w:shd w:val="clear" w:color="auto" w:fill="FFFFFF"/>
        <w:spacing w:after="75" w:line="240" w:lineRule="auto"/>
        <w:ind w:left="-426" w:right="-613"/>
        <w:outlineLvl w:val="0"/>
        <w:rPr>
          <w:rFonts w:ascii="Arial" w:eastAsia="Times New Roman" w:hAnsi="Arial" w:cs="Arial"/>
          <w:color w:val="333333"/>
          <w:kern w:val="36"/>
          <w:sz w:val="24"/>
          <w:szCs w:val="24"/>
          <w:lang w:val="en-US" w:eastAsia="en-GB"/>
        </w:rPr>
      </w:pPr>
    </w:p>
    <w:p w:rsidR="00BA57AD" w:rsidRDefault="00BA57AD" w:rsidP="007A2BC9">
      <w:pPr>
        <w:pBdr>
          <w:bottom w:val="single" w:sz="6" w:space="4" w:color="CACACA"/>
        </w:pBdr>
        <w:shd w:val="clear" w:color="auto" w:fill="FFFFFF"/>
        <w:spacing w:after="75" w:line="240" w:lineRule="auto"/>
        <w:ind w:left="-426" w:right="-613"/>
        <w:outlineLvl w:val="0"/>
        <w:rPr>
          <w:rFonts w:ascii="Arial" w:eastAsia="Times New Roman" w:hAnsi="Arial" w:cs="Arial"/>
          <w:color w:val="333333"/>
          <w:kern w:val="36"/>
          <w:sz w:val="24"/>
          <w:szCs w:val="24"/>
          <w:lang w:val="en-US" w:eastAsia="en-GB"/>
        </w:rPr>
      </w:pPr>
    </w:p>
    <w:p w:rsidR="00BA57AD" w:rsidRDefault="00BA57AD" w:rsidP="007A2BC9">
      <w:pPr>
        <w:pBdr>
          <w:bottom w:val="single" w:sz="6" w:space="4" w:color="CACACA"/>
        </w:pBdr>
        <w:shd w:val="clear" w:color="auto" w:fill="FFFFFF"/>
        <w:spacing w:after="75" w:line="240" w:lineRule="auto"/>
        <w:ind w:left="-426" w:right="-613"/>
        <w:outlineLvl w:val="0"/>
        <w:rPr>
          <w:rFonts w:ascii="Arial" w:eastAsia="Times New Roman" w:hAnsi="Arial" w:cs="Arial"/>
          <w:color w:val="333333"/>
          <w:kern w:val="36"/>
          <w:sz w:val="24"/>
          <w:szCs w:val="24"/>
          <w:lang w:val="en-US" w:eastAsia="en-GB"/>
        </w:rPr>
      </w:pPr>
    </w:p>
    <w:p w:rsidR="00BA57AD" w:rsidRDefault="00BA57AD" w:rsidP="007A2BC9">
      <w:pPr>
        <w:pBdr>
          <w:bottom w:val="single" w:sz="6" w:space="4" w:color="CACACA"/>
        </w:pBdr>
        <w:shd w:val="clear" w:color="auto" w:fill="FFFFFF"/>
        <w:spacing w:after="75" w:line="240" w:lineRule="auto"/>
        <w:ind w:left="-426" w:right="-613"/>
        <w:outlineLvl w:val="0"/>
        <w:rPr>
          <w:rFonts w:ascii="Arial" w:eastAsia="Times New Roman" w:hAnsi="Arial" w:cs="Arial"/>
          <w:color w:val="333333"/>
          <w:kern w:val="36"/>
          <w:sz w:val="24"/>
          <w:szCs w:val="24"/>
          <w:lang w:val="en-US" w:eastAsia="en-GB"/>
        </w:rPr>
      </w:pPr>
    </w:p>
    <w:p w:rsidR="00BA57AD" w:rsidRDefault="00BA57AD" w:rsidP="007A2BC9">
      <w:pPr>
        <w:pBdr>
          <w:bottom w:val="single" w:sz="6" w:space="4" w:color="CACACA"/>
        </w:pBdr>
        <w:shd w:val="clear" w:color="auto" w:fill="FFFFFF"/>
        <w:spacing w:after="75" w:line="240" w:lineRule="auto"/>
        <w:ind w:left="-426" w:right="-613"/>
        <w:outlineLvl w:val="0"/>
        <w:rPr>
          <w:rFonts w:ascii="Arial" w:eastAsia="Times New Roman" w:hAnsi="Arial" w:cs="Arial"/>
          <w:color w:val="333333"/>
          <w:kern w:val="36"/>
          <w:sz w:val="24"/>
          <w:szCs w:val="24"/>
          <w:lang w:val="en-US" w:eastAsia="en-GB"/>
        </w:rPr>
      </w:pPr>
    </w:p>
    <w:p w:rsidR="00BA57AD" w:rsidRDefault="00BA57AD" w:rsidP="007A2BC9">
      <w:pPr>
        <w:pBdr>
          <w:bottom w:val="single" w:sz="6" w:space="4" w:color="CACACA"/>
        </w:pBdr>
        <w:shd w:val="clear" w:color="auto" w:fill="FFFFFF"/>
        <w:spacing w:after="75" w:line="240" w:lineRule="auto"/>
        <w:ind w:left="-426" w:right="-613"/>
        <w:outlineLvl w:val="0"/>
        <w:rPr>
          <w:rFonts w:ascii="Arial" w:eastAsia="Times New Roman" w:hAnsi="Arial" w:cs="Arial"/>
          <w:color w:val="333333"/>
          <w:kern w:val="36"/>
          <w:sz w:val="24"/>
          <w:szCs w:val="24"/>
          <w:lang w:val="en-US" w:eastAsia="en-GB"/>
        </w:rPr>
      </w:pPr>
    </w:p>
    <w:p w:rsidR="00BA57AD" w:rsidRDefault="00BA57AD" w:rsidP="007A2BC9">
      <w:pPr>
        <w:pBdr>
          <w:bottom w:val="single" w:sz="6" w:space="4" w:color="CACACA"/>
        </w:pBdr>
        <w:shd w:val="clear" w:color="auto" w:fill="FFFFFF"/>
        <w:spacing w:after="75" w:line="240" w:lineRule="auto"/>
        <w:ind w:left="-426" w:right="-613"/>
        <w:outlineLvl w:val="0"/>
        <w:rPr>
          <w:rFonts w:ascii="Arial" w:eastAsia="Times New Roman" w:hAnsi="Arial" w:cs="Arial"/>
          <w:color w:val="333333"/>
          <w:kern w:val="36"/>
          <w:sz w:val="24"/>
          <w:szCs w:val="24"/>
          <w:lang w:val="en-US" w:eastAsia="en-GB"/>
        </w:rPr>
      </w:pPr>
    </w:p>
    <w:p w:rsidR="00BA57AD" w:rsidRDefault="00BA57AD" w:rsidP="007A2BC9">
      <w:pPr>
        <w:pBdr>
          <w:bottom w:val="single" w:sz="6" w:space="4" w:color="CACACA"/>
        </w:pBdr>
        <w:shd w:val="clear" w:color="auto" w:fill="FFFFFF"/>
        <w:spacing w:after="75" w:line="240" w:lineRule="auto"/>
        <w:ind w:left="-426" w:right="-613"/>
        <w:outlineLvl w:val="0"/>
        <w:rPr>
          <w:rFonts w:ascii="Arial" w:eastAsia="Times New Roman" w:hAnsi="Arial" w:cs="Arial"/>
          <w:color w:val="333333"/>
          <w:kern w:val="36"/>
          <w:sz w:val="24"/>
          <w:szCs w:val="24"/>
          <w:lang w:val="en-US" w:eastAsia="en-GB"/>
        </w:rPr>
      </w:pPr>
    </w:p>
    <w:p w:rsidR="00BA57AD" w:rsidRDefault="00BA57AD" w:rsidP="007A2BC9">
      <w:pPr>
        <w:pBdr>
          <w:bottom w:val="single" w:sz="6" w:space="4" w:color="CACACA"/>
        </w:pBdr>
        <w:shd w:val="clear" w:color="auto" w:fill="FFFFFF"/>
        <w:spacing w:after="75" w:line="240" w:lineRule="auto"/>
        <w:ind w:left="-426" w:right="-613"/>
        <w:outlineLvl w:val="0"/>
        <w:rPr>
          <w:rFonts w:ascii="Arial" w:eastAsia="Times New Roman" w:hAnsi="Arial" w:cs="Arial"/>
          <w:color w:val="333333"/>
          <w:kern w:val="36"/>
          <w:sz w:val="24"/>
          <w:szCs w:val="24"/>
          <w:lang w:val="en-US" w:eastAsia="en-GB"/>
        </w:rPr>
      </w:pPr>
    </w:p>
    <w:p w:rsidR="00BA57AD" w:rsidRDefault="00BA57AD" w:rsidP="007A2BC9">
      <w:pPr>
        <w:pBdr>
          <w:bottom w:val="single" w:sz="6" w:space="4" w:color="CACACA"/>
        </w:pBdr>
        <w:shd w:val="clear" w:color="auto" w:fill="FFFFFF"/>
        <w:spacing w:after="75" w:line="240" w:lineRule="auto"/>
        <w:ind w:left="-426" w:right="-613"/>
        <w:outlineLvl w:val="0"/>
        <w:rPr>
          <w:rFonts w:ascii="Arial" w:eastAsia="Times New Roman" w:hAnsi="Arial" w:cs="Arial"/>
          <w:color w:val="333333"/>
          <w:kern w:val="36"/>
          <w:sz w:val="24"/>
          <w:szCs w:val="24"/>
          <w:lang w:val="en-US" w:eastAsia="en-GB"/>
        </w:rPr>
      </w:pPr>
    </w:p>
    <w:p w:rsidR="007642C0" w:rsidRPr="00BA57AD" w:rsidRDefault="007642C0" w:rsidP="00BA57AD">
      <w:pPr>
        <w:pBdr>
          <w:bottom w:val="single" w:sz="6" w:space="4" w:color="CACACA"/>
        </w:pBdr>
        <w:shd w:val="clear" w:color="auto" w:fill="FFFFFF"/>
        <w:spacing w:after="75" w:line="240" w:lineRule="auto"/>
        <w:ind w:left="-426" w:right="-613"/>
        <w:jc w:val="center"/>
        <w:outlineLvl w:val="0"/>
        <w:rPr>
          <w:rFonts w:ascii="Arial" w:eastAsia="Times New Roman" w:hAnsi="Arial" w:cs="Arial"/>
          <w:b/>
          <w:i/>
          <w:color w:val="333333"/>
          <w:kern w:val="36"/>
          <w:sz w:val="32"/>
          <w:szCs w:val="32"/>
          <w:u w:val="single"/>
          <w:lang w:val="en-US" w:eastAsia="en-GB"/>
        </w:rPr>
      </w:pPr>
      <w:r w:rsidRPr="00BA57AD">
        <w:rPr>
          <w:rFonts w:ascii="Arial" w:eastAsia="Times New Roman" w:hAnsi="Arial" w:cs="Arial"/>
          <w:b/>
          <w:i/>
          <w:color w:val="333333"/>
          <w:kern w:val="36"/>
          <w:sz w:val="32"/>
          <w:szCs w:val="32"/>
          <w:u w:val="single"/>
          <w:lang w:val="en-US" w:eastAsia="en-GB"/>
        </w:rPr>
        <w:t>Multinational Corporations: Good or Bad?</w:t>
      </w:r>
    </w:p>
    <w:p w:rsidR="007642C0" w:rsidRPr="00BA57AD" w:rsidRDefault="007642C0" w:rsidP="007A2BC9">
      <w:pPr>
        <w:shd w:val="clear" w:color="auto" w:fill="FFFFFF"/>
        <w:spacing w:after="225" w:line="240" w:lineRule="auto"/>
        <w:ind w:left="-426" w:right="-613"/>
        <w:outlineLvl w:val="2"/>
        <w:rPr>
          <w:rFonts w:ascii="Arial" w:eastAsia="Times New Roman" w:hAnsi="Arial" w:cs="Arial"/>
          <w:b/>
          <w:i/>
          <w:color w:val="333333"/>
          <w:sz w:val="24"/>
          <w:szCs w:val="24"/>
          <w:u w:val="single"/>
          <w:lang w:val="en-US" w:eastAsia="en-GB"/>
        </w:rPr>
      </w:pPr>
      <w:r w:rsidRPr="00BA57AD">
        <w:rPr>
          <w:rFonts w:ascii="Arial" w:eastAsia="Times New Roman" w:hAnsi="Arial" w:cs="Arial"/>
          <w:b/>
          <w:i/>
          <w:color w:val="333333"/>
          <w:sz w:val="24"/>
          <w:szCs w:val="24"/>
          <w:u w:val="single"/>
          <w:lang w:val="en-US" w:eastAsia="en-GB"/>
        </w:rPr>
        <w:t>Benefits of Multinational Corporations</w:t>
      </w:r>
    </w:p>
    <w:p w:rsidR="007642C0" w:rsidRPr="007A2BC9" w:rsidRDefault="007642C0" w:rsidP="007A2BC9">
      <w:pPr>
        <w:numPr>
          <w:ilvl w:val="0"/>
          <w:numId w:val="9"/>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Create wealth and jobs around the world. Inward investment by multinationals offer much needed foreign currency for developing economies. They also create jobs and help raise expectations of what is possible.</w:t>
      </w:r>
    </w:p>
    <w:p w:rsidR="007642C0" w:rsidRPr="007A2BC9" w:rsidRDefault="007642C0" w:rsidP="007A2BC9">
      <w:pPr>
        <w:numPr>
          <w:ilvl w:val="0"/>
          <w:numId w:val="9"/>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Their size and scale of operation enables them to benefit from </w:t>
      </w:r>
      <w:hyperlink r:id="rId10" w:history="1">
        <w:r w:rsidRPr="007A2BC9">
          <w:rPr>
            <w:rFonts w:ascii="Arial" w:eastAsia="Times New Roman" w:hAnsi="Arial" w:cs="Arial"/>
            <w:color w:val="2588C9"/>
            <w:sz w:val="24"/>
            <w:szCs w:val="24"/>
            <w:lang w:val="en-US" w:eastAsia="en-GB"/>
          </w:rPr>
          <w:t>economies of scale</w:t>
        </w:r>
      </w:hyperlink>
      <w:r w:rsidR="00BA57AD">
        <w:rPr>
          <w:rFonts w:ascii="Arial" w:eastAsia="Times New Roman" w:hAnsi="Arial" w:cs="Arial"/>
          <w:color w:val="333333"/>
          <w:sz w:val="24"/>
          <w:szCs w:val="24"/>
          <w:lang w:val="en-US" w:eastAsia="en-GB"/>
        </w:rPr>
        <w:t xml:space="preserve"> enabling lower </w:t>
      </w:r>
      <w:r w:rsidRPr="007A2BC9">
        <w:rPr>
          <w:rFonts w:ascii="Arial" w:eastAsia="Times New Roman" w:hAnsi="Arial" w:cs="Arial"/>
          <w:color w:val="333333"/>
          <w:sz w:val="24"/>
          <w:szCs w:val="24"/>
          <w:lang w:val="en-US" w:eastAsia="en-GB"/>
        </w:rPr>
        <w:t>average costs and prices for consumers. This is particularly important in industries with very high fixed costs, such as car manufacture and airlines.</w:t>
      </w:r>
    </w:p>
    <w:p w:rsidR="007642C0" w:rsidRPr="007A2BC9" w:rsidRDefault="007642C0" w:rsidP="007A2BC9">
      <w:pPr>
        <w:numPr>
          <w:ilvl w:val="0"/>
          <w:numId w:val="9"/>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Large profits can be used for research &amp; development. For example, oil exploration is costly and risky; this could only be undertaken by a large firm with significant profit and resources. It is similar for drug manufacturers.</w:t>
      </w:r>
    </w:p>
    <w:p w:rsidR="007642C0" w:rsidRPr="007A2BC9" w:rsidRDefault="007642C0" w:rsidP="007A2BC9">
      <w:pPr>
        <w:numPr>
          <w:ilvl w:val="0"/>
          <w:numId w:val="9"/>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Ensure minimum standards. The success of multinationals is often because consumers like to buy goods and services where they can rely on minimum standards. </w:t>
      </w:r>
      <w:proofErr w:type="gramStart"/>
      <w:r w:rsidRPr="007A2BC9">
        <w:rPr>
          <w:rFonts w:ascii="Arial" w:eastAsia="Times New Roman" w:hAnsi="Arial" w:cs="Arial"/>
          <w:color w:val="333333"/>
          <w:sz w:val="24"/>
          <w:szCs w:val="24"/>
          <w:lang w:val="en-US" w:eastAsia="en-GB"/>
        </w:rPr>
        <w:t>i.e</w:t>
      </w:r>
      <w:proofErr w:type="gramEnd"/>
      <w:r w:rsidRPr="007A2BC9">
        <w:rPr>
          <w:rFonts w:ascii="Arial" w:eastAsia="Times New Roman" w:hAnsi="Arial" w:cs="Arial"/>
          <w:color w:val="333333"/>
          <w:sz w:val="24"/>
          <w:szCs w:val="24"/>
          <w:lang w:val="en-US" w:eastAsia="en-GB"/>
        </w:rPr>
        <w:t>. if you visit any country you know that the Starbucks coffee shop will give something you are fairly familiar with. It may not be the best coffee in the district, but it won’t be the worst. People like the security of knowing what to expect.</w:t>
      </w:r>
    </w:p>
    <w:p w:rsidR="007642C0" w:rsidRPr="00BA57AD" w:rsidRDefault="007642C0" w:rsidP="007A2BC9">
      <w:pPr>
        <w:shd w:val="clear" w:color="auto" w:fill="FFFFFF"/>
        <w:spacing w:after="225" w:line="240" w:lineRule="auto"/>
        <w:ind w:left="-426" w:right="-613"/>
        <w:outlineLvl w:val="2"/>
        <w:rPr>
          <w:rFonts w:ascii="Arial" w:eastAsia="Times New Roman" w:hAnsi="Arial" w:cs="Arial"/>
          <w:b/>
          <w:i/>
          <w:color w:val="333333"/>
          <w:sz w:val="24"/>
          <w:szCs w:val="24"/>
          <w:u w:val="single"/>
          <w:lang w:val="en-US" w:eastAsia="en-GB"/>
        </w:rPr>
      </w:pPr>
      <w:r w:rsidRPr="00BA57AD">
        <w:rPr>
          <w:rFonts w:ascii="Arial" w:eastAsia="Times New Roman" w:hAnsi="Arial" w:cs="Arial"/>
          <w:b/>
          <w:i/>
          <w:color w:val="333333"/>
          <w:sz w:val="24"/>
          <w:szCs w:val="24"/>
          <w:u w:val="single"/>
          <w:lang w:val="en-US" w:eastAsia="en-GB"/>
        </w:rPr>
        <w:t>Criticisms of Multinational Corporations</w:t>
      </w:r>
    </w:p>
    <w:p w:rsidR="007642C0" w:rsidRPr="007A2BC9" w:rsidRDefault="007642C0" w:rsidP="007A2BC9">
      <w:pPr>
        <w:numPr>
          <w:ilvl w:val="0"/>
          <w:numId w:val="10"/>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Companies are often interested in profit at the expense of the consumer. Multinational companies often have monopoly power which enables them to make excess profit. For example, </w:t>
      </w:r>
      <w:hyperlink r:id="rId11" w:history="1">
        <w:r w:rsidRPr="007A2BC9">
          <w:rPr>
            <w:rFonts w:ascii="Arial" w:eastAsia="Times New Roman" w:hAnsi="Arial" w:cs="Arial"/>
            <w:color w:val="2588C9"/>
            <w:sz w:val="24"/>
            <w:szCs w:val="24"/>
            <w:lang w:val="en-US" w:eastAsia="en-GB"/>
          </w:rPr>
          <w:t>Shell made profits of £14bn last year</w:t>
        </w:r>
      </w:hyperlink>
    </w:p>
    <w:p w:rsidR="007642C0" w:rsidRPr="007A2BC9" w:rsidRDefault="007642C0" w:rsidP="007A2BC9">
      <w:pPr>
        <w:numPr>
          <w:ilvl w:val="0"/>
          <w:numId w:val="10"/>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Their market dominance makes it difficult for local small firms to thrive. For example, it is argued that big supermarkets are squeezing the margins of local corner shops leading to less diversity.</w:t>
      </w:r>
    </w:p>
    <w:p w:rsidR="007642C0" w:rsidRPr="007A2BC9" w:rsidRDefault="007642C0" w:rsidP="007A2BC9">
      <w:pPr>
        <w:numPr>
          <w:ilvl w:val="0"/>
          <w:numId w:val="10"/>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In developing economies, big multinationals can use their economies of scale to push local firms out of business.</w:t>
      </w:r>
    </w:p>
    <w:p w:rsidR="007642C0" w:rsidRPr="007A2BC9" w:rsidRDefault="007642C0" w:rsidP="007A2BC9">
      <w:pPr>
        <w:numPr>
          <w:ilvl w:val="0"/>
          <w:numId w:val="10"/>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In the pursuit of profit, multinational companies often contribute to pollution and use of </w:t>
      </w:r>
      <w:proofErr w:type="spellStart"/>
      <w:r w:rsidRPr="007A2BC9">
        <w:rPr>
          <w:rFonts w:ascii="Arial" w:eastAsia="Times New Roman" w:hAnsi="Arial" w:cs="Arial"/>
          <w:color w:val="333333"/>
          <w:sz w:val="24"/>
          <w:szCs w:val="24"/>
          <w:lang w:val="en-US" w:eastAsia="en-GB"/>
        </w:rPr>
        <w:t>non renewable</w:t>
      </w:r>
      <w:proofErr w:type="spellEnd"/>
      <w:r w:rsidRPr="007A2BC9">
        <w:rPr>
          <w:rFonts w:ascii="Arial" w:eastAsia="Times New Roman" w:hAnsi="Arial" w:cs="Arial"/>
          <w:color w:val="333333"/>
          <w:sz w:val="24"/>
          <w:szCs w:val="24"/>
          <w:lang w:val="en-US" w:eastAsia="en-GB"/>
        </w:rPr>
        <w:t xml:space="preserve"> resources which is putting the environment under threat.</w:t>
      </w:r>
    </w:p>
    <w:p w:rsidR="007642C0" w:rsidRPr="007A2BC9" w:rsidRDefault="007642C0" w:rsidP="007A2BC9">
      <w:pPr>
        <w:numPr>
          <w:ilvl w:val="0"/>
          <w:numId w:val="10"/>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MNCs have been </w:t>
      </w:r>
      <w:proofErr w:type="spellStart"/>
      <w:r w:rsidRPr="007A2BC9">
        <w:rPr>
          <w:rFonts w:ascii="Arial" w:eastAsia="Times New Roman" w:hAnsi="Arial" w:cs="Arial"/>
          <w:color w:val="333333"/>
          <w:sz w:val="24"/>
          <w:szCs w:val="24"/>
          <w:lang w:val="en-US" w:eastAsia="en-GB"/>
        </w:rPr>
        <w:t>criticised</w:t>
      </w:r>
      <w:proofErr w:type="spellEnd"/>
      <w:r w:rsidRPr="007A2BC9">
        <w:rPr>
          <w:rFonts w:ascii="Arial" w:eastAsia="Times New Roman" w:hAnsi="Arial" w:cs="Arial"/>
          <w:color w:val="333333"/>
          <w:sz w:val="24"/>
          <w:szCs w:val="24"/>
          <w:lang w:val="en-US" w:eastAsia="en-GB"/>
        </w:rPr>
        <w:t xml:space="preserve"> for using ‘slave </w:t>
      </w:r>
      <w:proofErr w:type="spellStart"/>
      <w:r w:rsidRPr="007A2BC9">
        <w:rPr>
          <w:rFonts w:ascii="Arial" w:eastAsia="Times New Roman" w:hAnsi="Arial" w:cs="Arial"/>
          <w:color w:val="333333"/>
          <w:sz w:val="24"/>
          <w:szCs w:val="24"/>
          <w:lang w:val="en-US" w:eastAsia="en-GB"/>
        </w:rPr>
        <w:t>labour</w:t>
      </w:r>
      <w:proofErr w:type="spellEnd"/>
      <w:r w:rsidRPr="007A2BC9">
        <w:rPr>
          <w:rFonts w:ascii="Arial" w:eastAsia="Times New Roman" w:hAnsi="Arial" w:cs="Arial"/>
          <w:color w:val="333333"/>
          <w:sz w:val="24"/>
          <w:szCs w:val="24"/>
          <w:lang w:val="en-US" w:eastAsia="en-GB"/>
        </w:rPr>
        <w:t>’ – workers who are paid a pittance by Western standards</w:t>
      </w:r>
    </w:p>
    <w:p w:rsidR="007642C0" w:rsidRPr="00BA57AD" w:rsidRDefault="007642C0" w:rsidP="007A2BC9">
      <w:pPr>
        <w:shd w:val="clear" w:color="auto" w:fill="FFFFFF"/>
        <w:spacing w:after="225" w:line="240" w:lineRule="auto"/>
        <w:ind w:left="-426" w:right="-613"/>
        <w:rPr>
          <w:rFonts w:ascii="Arial" w:eastAsia="Times New Roman" w:hAnsi="Arial" w:cs="Arial"/>
          <w:i/>
          <w:color w:val="333333"/>
          <w:sz w:val="24"/>
          <w:szCs w:val="24"/>
          <w:u w:val="single"/>
          <w:lang w:val="en-US" w:eastAsia="en-GB"/>
        </w:rPr>
      </w:pPr>
      <w:r w:rsidRPr="00BA57AD">
        <w:rPr>
          <w:rFonts w:ascii="Arial" w:eastAsia="Times New Roman" w:hAnsi="Arial" w:cs="Arial"/>
          <w:b/>
          <w:bCs/>
          <w:i/>
          <w:color w:val="333333"/>
          <w:sz w:val="24"/>
          <w:szCs w:val="24"/>
          <w:u w:val="single"/>
          <w:lang w:val="en-US" w:eastAsia="en-GB"/>
        </w:rPr>
        <w:t>Evaluation</w:t>
      </w:r>
    </w:p>
    <w:p w:rsidR="007642C0" w:rsidRPr="007A2BC9" w:rsidRDefault="007642C0" w:rsidP="007A2BC9">
      <w:pPr>
        <w:numPr>
          <w:ilvl w:val="0"/>
          <w:numId w:val="11"/>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Some criticisms of MNCs may be due to other issues. For example, the fact MNCs pollute is perhaps a failure of government regulation. Also, small firms can pollute just as much.</w:t>
      </w:r>
    </w:p>
    <w:p w:rsidR="007642C0" w:rsidRPr="007A2BC9" w:rsidRDefault="007642C0" w:rsidP="007A2BC9">
      <w:pPr>
        <w:numPr>
          <w:ilvl w:val="0"/>
          <w:numId w:val="11"/>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MNCs may pay low wages by western standards but, this is arguably better than the alternatives of not having a job at all. Also, some multinationals have responded to concerns over standards of working conditions and have sought to improve them.</w:t>
      </w:r>
    </w:p>
    <w:p w:rsidR="00BA57AD" w:rsidRDefault="00BA57AD" w:rsidP="007A2BC9">
      <w:pPr>
        <w:shd w:val="clear" w:color="auto" w:fill="FFFFFF"/>
        <w:spacing w:after="0" w:line="240" w:lineRule="auto"/>
        <w:ind w:left="-426" w:right="-613"/>
        <w:outlineLvl w:val="0"/>
        <w:rPr>
          <w:rFonts w:ascii="Arial" w:eastAsia="Times New Roman" w:hAnsi="Arial" w:cs="Arial"/>
          <w:b/>
          <w:bCs/>
          <w:color w:val="001111"/>
          <w:kern w:val="36"/>
          <w:sz w:val="24"/>
          <w:szCs w:val="24"/>
          <w:lang w:val="en" w:eastAsia="en-GB"/>
        </w:rPr>
      </w:pPr>
    </w:p>
    <w:p w:rsidR="00BA57AD" w:rsidRDefault="00BA57AD" w:rsidP="007A2BC9">
      <w:pPr>
        <w:shd w:val="clear" w:color="auto" w:fill="FFFFFF"/>
        <w:spacing w:after="0" w:line="240" w:lineRule="auto"/>
        <w:ind w:left="-426" w:right="-613"/>
        <w:outlineLvl w:val="0"/>
        <w:rPr>
          <w:rFonts w:ascii="Arial" w:eastAsia="Times New Roman" w:hAnsi="Arial" w:cs="Arial"/>
          <w:b/>
          <w:bCs/>
          <w:color w:val="001111"/>
          <w:kern w:val="36"/>
          <w:sz w:val="24"/>
          <w:szCs w:val="24"/>
          <w:lang w:val="en" w:eastAsia="en-GB"/>
        </w:rPr>
      </w:pPr>
    </w:p>
    <w:p w:rsidR="00BA57AD" w:rsidRDefault="00BA57AD" w:rsidP="007A2BC9">
      <w:pPr>
        <w:shd w:val="clear" w:color="auto" w:fill="FFFFFF"/>
        <w:spacing w:after="0" w:line="240" w:lineRule="auto"/>
        <w:ind w:left="-426" w:right="-613"/>
        <w:outlineLvl w:val="0"/>
        <w:rPr>
          <w:rFonts w:ascii="Arial" w:eastAsia="Times New Roman" w:hAnsi="Arial" w:cs="Arial"/>
          <w:b/>
          <w:bCs/>
          <w:color w:val="001111"/>
          <w:kern w:val="36"/>
          <w:sz w:val="24"/>
          <w:szCs w:val="24"/>
          <w:lang w:val="en" w:eastAsia="en-GB"/>
        </w:rPr>
      </w:pPr>
    </w:p>
    <w:p w:rsidR="00BA57AD" w:rsidRDefault="00BA57AD" w:rsidP="007A2BC9">
      <w:pPr>
        <w:shd w:val="clear" w:color="auto" w:fill="FFFFFF"/>
        <w:spacing w:after="0" w:line="240" w:lineRule="auto"/>
        <w:ind w:left="-426" w:right="-613"/>
        <w:outlineLvl w:val="0"/>
        <w:rPr>
          <w:rFonts w:ascii="Arial" w:eastAsia="Times New Roman" w:hAnsi="Arial" w:cs="Arial"/>
          <w:b/>
          <w:bCs/>
          <w:color w:val="001111"/>
          <w:kern w:val="36"/>
          <w:sz w:val="24"/>
          <w:szCs w:val="24"/>
          <w:lang w:val="en" w:eastAsia="en-GB"/>
        </w:rPr>
      </w:pPr>
    </w:p>
    <w:p w:rsidR="00BA57AD" w:rsidRDefault="00BA57AD" w:rsidP="007A2BC9">
      <w:pPr>
        <w:shd w:val="clear" w:color="auto" w:fill="FFFFFF"/>
        <w:spacing w:after="0" w:line="240" w:lineRule="auto"/>
        <w:ind w:left="-426" w:right="-613"/>
        <w:outlineLvl w:val="0"/>
        <w:rPr>
          <w:rFonts w:ascii="Arial" w:eastAsia="Times New Roman" w:hAnsi="Arial" w:cs="Arial"/>
          <w:b/>
          <w:bCs/>
          <w:color w:val="001111"/>
          <w:kern w:val="36"/>
          <w:sz w:val="24"/>
          <w:szCs w:val="24"/>
          <w:lang w:val="en" w:eastAsia="en-GB"/>
        </w:rPr>
      </w:pPr>
    </w:p>
    <w:p w:rsidR="00BA57AD" w:rsidRDefault="00BA57AD" w:rsidP="007A2BC9">
      <w:pPr>
        <w:shd w:val="clear" w:color="auto" w:fill="FFFFFF"/>
        <w:spacing w:after="0" w:line="240" w:lineRule="auto"/>
        <w:ind w:left="-426" w:right="-613"/>
        <w:outlineLvl w:val="0"/>
        <w:rPr>
          <w:rFonts w:ascii="Arial" w:eastAsia="Times New Roman" w:hAnsi="Arial" w:cs="Arial"/>
          <w:b/>
          <w:bCs/>
          <w:color w:val="001111"/>
          <w:kern w:val="36"/>
          <w:sz w:val="24"/>
          <w:szCs w:val="24"/>
          <w:lang w:val="en" w:eastAsia="en-GB"/>
        </w:rPr>
      </w:pPr>
    </w:p>
    <w:p w:rsidR="00BA57AD" w:rsidRDefault="00BA57AD" w:rsidP="007A2BC9">
      <w:pPr>
        <w:shd w:val="clear" w:color="auto" w:fill="FFFFFF"/>
        <w:spacing w:after="0" w:line="240" w:lineRule="auto"/>
        <w:ind w:left="-426" w:right="-613"/>
        <w:outlineLvl w:val="0"/>
        <w:rPr>
          <w:rFonts w:ascii="Arial" w:eastAsia="Times New Roman" w:hAnsi="Arial" w:cs="Arial"/>
          <w:b/>
          <w:bCs/>
          <w:color w:val="001111"/>
          <w:kern w:val="36"/>
          <w:sz w:val="24"/>
          <w:szCs w:val="24"/>
          <w:lang w:val="en" w:eastAsia="en-GB"/>
        </w:rPr>
      </w:pPr>
    </w:p>
    <w:p w:rsidR="00BA57AD" w:rsidRDefault="00BA57AD" w:rsidP="007A2BC9">
      <w:pPr>
        <w:shd w:val="clear" w:color="auto" w:fill="FFFFFF"/>
        <w:spacing w:after="0" w:line="240" w:lineRule="auto"/>
        <w:ind w:left="-426" w:right="-613"/>
        <w:outlineLvl w:val="0"/>
        <w:rPr>
          <w:rFonts w:ascii="Arial" w:eastAsia="Times New Roman" w:hAnsi="Arial" w:cs="Arial"/>
          <w:b/>
          <w:bCs/>
          <w:color w:val="001111"/>
          <w:kern w:val="36"/>
          <w:sz w:val="24"/>
          <w:szCs w:val="24"/>
          <w:lang w:val="en" w:eastAsia="en-GB"/>
        </w:rPr>
      </w:pPr>
    </w:p>
    <w:p w:rsidR="00BA57AD" w:rsidRDefault="00BA57AD" w:rsidP="007A2BC9">
      <w:pPr>
        <w:shd w:val="clear" w:color="auto" w:fill="FFFFFF"/>
        <w:spacing w:after="0" w:line="240" w:lineRule="auto"/>
        <w:ind w:left="-426" w:right="-613"/>
        <w:outlineLvl w:val="0"/>
        <w:rPr>
          <w:rFonts w:ascii="Arial" w:eastAsia="Times New Roman" w:hAnsi="Arial" w:cs="Arial"/>
          <w:b/>
          <w:bCs/>
          <w:color w:val="001111"/>
          <w:kern w:val="36"/>
          <w:sz w:val="24"/>
          <w:szCs w:val="24"/>
          <w:lang w:val="en" w:eastAsia="en-GB"/>
        </w:rPr>
      </w:pPr>
    </w:p>
    <w:p w:rsidR="00BA57AD" w:rsidRDefault="00BA57AD" w:rsidP="007A2BC9">
      <w:pPr>
        <w:shd w:val="clear" w:color="auto" w:fill="FFFFFF"/>
        <w:spacing w:after="0" w:line="240" w:lineRule="auto"/>
        <w:ind w:left="-426" w:right="-613"/>
        <w:outlineLvl w:val="0"/>
        <w:rPr>
          <w:rFonts w:ascii="Arial" w:eastAsia="Times New Roman" w:hAnsi="Arial" w:cs="Arial"/>
          <w:b/>
          <w:bCs/>
          <w:color w:val="001111"/>
          <w:kern w:val="36"/>
          <w:sz w:val="24"/>
          <w:szCs w:val="24"/>
          <w:lang w:val="en" w:eastAsia="en-GB"/>
        </w:rPr>
      </w:pPr>
    </w:p>
    <w:p w:rsidR="00BA57AD" w:rsidRDefault="00BA57AD" w:rsidP="007A2BC9">
      <w:pPr>
        <w:shd w:val="clear" w:color="auto" w:fill="FFFFFF"/>
        <w:spacing w:after="0" w:line="240" w:lineRule="auto"/>
        <w:ind w:left="-426" w:right="-613"/>
        <w:outlineLvl w:val="0"/>
        <w:rPr>
          <w:rFonts w:ascii="Arial" w:eastAsia="Times New Roman" w:hAnsi="Arial" w:cs="Arial"/>
          <w:b/>
          <w:bCs/>
          <w:color w:val="001111"/>
          <w:kern w:val="36"/>
          <w:sz w:val="24"/>
          <w:szCs w:val="24"/>
          <w:lang w:val="en" w:eastAsia="en-GB"/>
        </w:rPr>
      </w:pPr>
    </w:p>
    <w:p w:rsidR="00BA57AD" w:rsidRDefault="00BA57AD" w:rsidP="007A2BC9">
      <w:pPr>
        <w:shd w:val="clear" w:color="auto" w:fill="FFFFFF"/>
        <w:spacing w:after="0" w:line="240" w:lineRule="auto"/>
        <w:ind w:left="-426" w:right="-613"/>
        <w:outlineLvl w:val="0"/>
        <w:rPr>
          <w:rFonts w:ascii="Arial" w:eastAsia="Times New Roman" w:hAnsi="Arial" w:cs="Arial"/>
          <w:b/>
          <w:bCs/>
          <w:color w:val="001111"/>
          <w:kern w:val="36"/>
          <w:sz w:val="24"/>
          <w:szCs w:val="24"/>
          <w:lang w:val="en" w:eastAsia="en-GB"/>
        </w:rPr>
      </w:pPr>
    </w:p>
    <w:p w:rsidR="00BA57AD" w:rsidRDefault="00BA57AD" w:rsidP="007A2BC9">
      <w:pPr>
        <w:shd w:val="clear" w:color="auto" w:fill="FFFFFF"/>
        <w:spacing w:after="0" w:line="240" w:lineRule="auto"/>
        <w:ind w:left="-426" w:right="-613"/>
        <w:outlineLvl w:val="0"/>
        <w:rPr>
          <w:rFonts w:ascii="Arial" w:eastAsia="Times New Roman" w:hAnsi="Arial" w:cs="Arial"/>
          <w:b/>
          <w:bCs/>
          <w:color w:val="001111"/>
          <w:kern w:val="36"/>
          <w:sz w:val="24"/>
          <w:szCs w:val="24"/>
          <w:lang w:val="en" w:eastAsia="en-GB"/>
        </w:rPr>
      </w:pPr>
    </w:p>
    <w:p w:rsidR="007642C0" w:rsidRPr="00BA57AD" w:rsidRDefault="007642C0" w:rsidP="00BA57AD">
      <w:pPr>
        <w:shd w:val="clear" w:color="auto" w:fill="FFFFFF"/>
        <w:spacing w:after="0" w:line="240" w:lineRule="auto"/>
        <w:ind w:left="-426" w:right="-613"/>
        <w:jc w:val="center"/>
        <w:outlineLvl w:val="0"/>
        <w:rPr>
          <w:rFonts w:ascii="Arial" w:eastAsia="Times New Roman" w:hAnsi="Arial" w:cs="Arial"/>
          <w:b/>
          <w:bCs/>
          <w:i/>
          <w:color w:val="001111"/>
          <w:kern w:val="36"/>
          <w:sz w:val="32"/>
          <w:szCs w:val="32"/>
          <w:u w:val="single"/>
          <w:lang w:val="en" w:eastAsia="en-GB"/>
        </w:rPr>
      </w:pPr>
      <w:r w:rsidRPr="00BA57AD">
        <w:rPr>
          <w:rFonts w:ascii="Arial" w:eastAsia="Times New Roman" w:hAnsi="Arial" w:cs="Arial"/>
          <w:b/>
          <w:bCs/>
          <w:i/>
          <w:color w:val="001111"/>
          <w:kern w:val="36"/>
          <w:sz w:val="32"/>
          <w:szCs w:val="32"/>
          <w:u w:val="single"/>
          <w:lang w:val="en" w:eastAsia="en-GB"/>
        </w:rPr>
        <w:t>International Trade</w:t>
      </w:r>
    </w:p>
    <w:p w:rsidR="007642C0" w:rsidRPr="007A2BC9" w:rsidRDefault="007642C0" w:rsidP="007A2BC9">
      <w:pPr>
        <w:shd w:val="clear" w:color="auto" w:fill="FFFFFF"/>
        <w:spacing w:after="0" w:line="240" w:lineRule="auto"/>
        <w:ind w:left="-426" w:right="-613"/>
        <w:rPr>
          <w:rFonts w:ascii="Arial" w:eastAsia="Times New Roman" w:hAnsi="Arial" w:cs="Arial"/>
          <w:vanish/>
          <w:color w:val="202020"/>
          <w:sz w:val="24"/>
          <w:szCs w:val="24"/>
          <w:lang w:val="en" w:eastAsia="en-GB"/>
        </w:rPr>
      </w:pPr>
      <w:r w:rsidRPr="007A2BC9">
        <w:rPr>
          <w:rFonts w:ascii="Arial" w:eastAsia="Times New Roman" w:hAnsi="Arial" w:cs="Arial"/>
          <w:noProof/>
          <w:vanish/>
          <w:color w:val="202020"/>
          <w:sz w:val="24"/>
          <w:szCs w:val="24"/>
          <w:lang w:eastAsia="en-GB"/>
        </w:rPr>
        <w:drawing>
          <wp:inline distT="0" distB="0" distL="0" distR="0" wp14:anchorId="7E6258D1" wp14:editId="778EFAB2">
            <wp:extent cx="914400" cy="914400"/>
            <wp:effectExtent l="0" t="0" r="0" b="0"/>
            <wp:docPr id="4" name="Picture 4" descr="http://beta.tutor2u.net/cpresources/userphotos/g.riley@etoncollege.org.uk/96/geoff_riley.gif?d=142295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ta.tutor2u.net/cpresources/userphotos/g.riley@etoncollege.org.uk/96/geoff_riley.gif?d=14229548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BA57AD" w:rsidRDefault="00BA57AD" w:rsidP="007A2BC9">
      <w:pPr>
        <w:shd w:val="clear" w:color="auto" w:fill="FFFFFF"/>
        <w:spacing w:after="0" w:line="240" w:lineRule="auto"/>
        <w:ind w:left="-426" w:right="-613"/>
        <w:rPr>
          <w:rFonts w:ascii="Arial" w:eastAsia="Times New Roman" w:hAnsi="Arial" w:cs="Arial"/>
          <w:b/>
          <w:bCs/>
          <w:color w:val="6B757B"/>
          <w:sz w:val="24"/>
          <w:szCs w:val="24"/>
          <w:lang w:val="en" w:eastAsia="en-GB"/>
        </w:rPr>
      </w:pP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Trade is the exchange of products between countries. When conditions are right, trade brings benefits to all countries involved and can be a powerful driver for sustained GDP growth and rising living standards</w:t>
      </w:r>
    </w:p>
    <w:p w:rsidR="007642C0"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One way of expressing the gains from trade in goods and services is to distinguish between static gains (i.e. improvements in allocative and productive efficiency) and dynamic gains (i.e. gains in welfare that occur from improved product quality, increased choice and faster innovative </w:t>
      </w:r>
      <w:proofErr w:type="spellStart"/>
      <w:r w:rsidRPr="007A2BC9">
        <w:rPr>
          <w:rFonts w:ascii="Arial" w:eastAsia="Times New Roman" w:hAnsi="Arial" w:cs="Arial"/>
          <w:color w:val="202020"/>
          <w:sz w:val="24"/>
          <w:szCs w:val="24"/>
          <w:lang w:val="en" w:eastAsia="en-GB"/>
        </w:rPr>
        <w:t>behaviour</w:t>
      </w:r>
      <w:proofErr w:type="spellEnd"/>
      <w:r w:rsidRPr="007A2BC9">
        <w:rPr>
          <w:rFonts w:ascii="Arial" w:eastAsia="Times New Roman" w:hAnsi="Arial" w:cs="Arial"/>
          <w:color w:val="202020"/>
          <w:sz w:val="24"/>
          <w:szCs w:val="24"/>
          <w:lang w:val="en" w:eastAsia="en-GB"/>
        </w:rPr>
        <w:t>).</w:t>
      </w:r>
    </w:p>
    <w:p w:rsidR="00BA57AD" w:rsidRPr="007A2BC9" w:rsidRDefault="00BA57AD" w:rsidP="007A2BC9">
      <w:pPr>
        <w:shd w:val="clear" w:color="auto" w:fill="FFFFFF"/>
        <w:spacing w:after="0" w:line="240" w:lineRule="auto"/>
        <w:ind w:left="-426" w:right="-613"/>
        <w:rPr>
          <w:rFonts w:ascii="Arial" w:eastAsia="Times New Roman" w:hAnsi="Arial" w:cs="Arial"/>
          <w:color w:val="202020"/>
          <w:sz w:val="24"/>
          <w:szCs w:val="24"/>
          <w:lang w:val="en" w:eastAsia="en-GB"/>
        </w:rPr>
      </w:pPr>
    </w:p>
    <w:p w:rsidR="007642C0" w:rsidRDefault="007642C0" w:rsidP="007A2BC9">
      <w:pPr>
        <w:shd w:val="clear" w:color="auto" w:fill="FFFFFF"/>
        <w:spacing w:after="0" w:line="240" w:lineRule="auto"/>
        <w:ind w:left="-426" w:right="-613"/>
        <w:rPr>
          <w:rFonts w:ascii="Arial" w:eastAsia="Times New Roman" w:hAnsi="Arial" w:cs="Arial"/>
          <w:b/>
          <w:bCs/>
          <w:i/>
          <w:color w:val="202020"/>
          <w:sz w:val="24"/>
          <w:szCs w:val="24"/>
          <w:u w:val="single"/>
          <w:lang w:val="en" w:eastAsia="en-GB"/>
        </w:rPr>
      </w:pPr>
      <w:r w:rsidRPr="00BA57AD">
        <w:rPr>
          <w:rFonts w:ascii="Arial" w:eastAsia="Times New Roman" w:hAnsi="Arial" w:cs="Arial"/>
          <w:b/>
          <w:bCs/>
          <w:i/>
          <w:color w:val="202020"/>
          <w:sz w:val="24"/>
          <w:szCs w:val="24"/>
          <w:u w:val="single"/>
          <w:lang w:val="en" w:eastAsia="en-GB"/>
        </w:rPr>
        <w:t>Gains from Trade – Understanding Comparative Advantage</w:t>
      </w:r>
    </w:p>
    <w:p w:rsidR="00BA57AD" w:rsidRPr="00BA57AD" w:rsidRDefault="00BA57AD" w:rsidP="007A2BC9">
      <w:pPr>
        <w:shd w:val="clear" w:color="auto" w:fill="FFFFFF"/>
        <w:spacing w:after="0" w:line="240" w:lineRule="auto"/>
        <w:ind w:left="-426" w:right="-613"/>
        <w:rPr>
          <w:rFonts w:ascii="Arial" w:eastAsia="Times New Roman" w:hAnsi="Arial" w:cs="Arial"/>
          <w:i/>
          <w:color w:val="202020"/>
          <w:sz w:val="24"/>
          <w:szCs w:val="24"/>
          <w:u w:val="single"/>
          <w:lang w:val="en" w:eastAsia="en-GB"/>
        </w:rPr>
      </w:pP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First introduced by </w:t>
      </w:r>
      <w:r w:rsidRPr="007A2BC9">
        <w:rPr>
          <w:rFonts w:ascii="Arial" w:eastAsia="Times New Roman" w:hAnsi="Arial" w:cs="Arial"/>
          <w:b/>
          <w:bCs/>
          <w:color w:val="202020"/>
          <w:sz w:val="24"/>
          <w:szCs w:val="24"/>
          <w:lang w:val="en" w:eastAsia="en-GB"/>
        </w:rPr>
        <w:t>David Ricardo</w:t>
      </w:r>
      <w:r w:rsidRPr="007A2BC9">
        <w:rPr>
          <w:rFonts w:ascii="Arial" w:eastAsia="Times New Roman" w:hAnsi="Arial" w:cs="Arial"/>
          <w:color w:val="202020"/>
          <w:sz w:val="24"/>
          <w:szCs w:val="24"/>
          <w:lang w:val="en" w:eastAsia="en-GB"/>
        </w:rPr>
        <w:t xml:space="preserve"> in 1817, comparative advantage exists when a country has a ‘margin of superiority’ in the supply of a good or service i.e. where the marginal cost of production is lower</w:t>
      </w: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Countries will generally </w:t>
      </w:r>
      <w:proofErr w:type="spellStart"/>
      <w:r w:rsidRPr="007A2BC9">
        <w:rPr>
          <w:rFonts w:ascii="Arial" w:eastAsia="Times New Roman" w:hAnsi="Arial" w:cs="Arial"/>
          <w:color w:val="202020"/>
          <w:sz w:val="24"/>
          <w:szCs w:val="24"/>
          <w:lang w:val="en" w:eastAsia="en-GB"/>
        </w:rPr>
        <w:t>specialise</w:t>
      </w:r>
      <w:proofErr w:type="spellEnd"/>
      <w:r w:rsidRPr="007A2BC9">
        <w:rPr>
          <w:rFonts w:ascii="Arial" w:eastAsia="Times New Roman" w:hAnsi="Arial" w:cs="Arial"/>
          <w:color w:val="202020"/>
          <w:sz w:val="24"/>
          <w:szCs w:val="24"/>
          <w:lang w:val="en" w:eastAsia="en-GB"/>
        </w:rPr>
        <w:t xml:space="preserve"> in and export products which use intensively the factors inputs which they are most abundantly endowed</w:t>
      </w: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If each country specializes, total output can be increased leading to better allocative efficiency and welfare.</w:t>
      </w: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Because production costs are lower, providing that a good price can be found from buyers, </w:t>
      </w:r>
      <w:proofErr w:type="spellStart"/>
      <w:r w:rsidRPr="007A2BC9">
        <w:rPr>
          <w:rFonts w:ascii="Arial" w:eastAsia="Times New Roman" w:hAnsi="Arial" w:cs="Arial"/>
          <w:color w:val="202020"/>
          <w:sz w:val="24"/>
          <w:szCs w:val="24"/>
          <w:lang w:val="en" w:eastAsia="en-GB"/>
        </w:rPr>
        <w:t>specialisation</w:t>
      </w:r>
      <w:proofErr w:type="spellEnd"/>
      <w:r w:rsidRPr="007A2BC9">
        <w:rPr>
          <w:rFonts w:ascii="Arial" w:eastAsia="Times New Roman" w:hAnsi="Arial" w:cs="Arial"/>
          <w:color w:val="202020"/>
          <w:sz w:val="24"/>
          <w:szCs w:val="24"/>
          <w:lang w:val="en" w:eastAsia="en-GB"/>
        </w:rPr>
        <w:t xml:space="preserve"> should focus on goods and services that provide the best value </w:t>
      </w: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In many countries, comparative advantage is shifting towards </w:t>
      </w:r>
      <w:proofErr w:type="spellStart"/>
      <w:r w:rsidRPr="007A2BC9">
        <w:rPr>
          <w:rFonts w:ascii="Arial" w:eastAsia="Times New Roman" w:hAnsi="Arial" w:cs="Arial"/>
          <w:color w:val="202020"/>
          <w:sz w:val="24"/>
          <w:szCs w:val="24"/>
          <w:lang w:val="en" w:eastAsia="en-GB"/>
        </w:rPr>
        <w:t>specialising</w:t>
      </w:r>
      <w:proofErr w:type="spellEnd"/>
      <w:r w:rsidRPr="007A2BC9">
        <w:rPr>
          <w:rFonts w:ascii="Arial" w:eastAsia="Times New Roman" w:hAnsi="Arial" w:cs="Arial"/>
          <w:color w:val="202020"/>
          <w:sz w:val="24"/>
          <w:szCs w:val="24"/>
          <w:lang w:val="en" w:eastAsia="en-GB"/>
        </w:rPr>
        <w:t xml:space="preserve"> in producing and exporting high-value and high-technology manufactured goods and high-knowledge services</w:t>
      </w:r>
    </w:p>
    <w:p w:rsidR="00BA57AD" w:rsidRDefault="00BA57AD" w:rsidP="007A2BC9">
      <w:pPr>
        <w:shd w:val="clear" w:color="auto" w:fill="FFFFFF"/>
        <w:spacing w:after="0" w:line="240" w:lineRule="auto"/>
        <w:ind w:left="-426" w:right="-613"/>
        <w:rPr>
          <w:rFonts w:ascii="Arial" w:eastAsia="Times New Roman" w:hAnsi="Arial" w:cs="Arial"/>
          <w:b/>
          <w:bCs/>
          <w:color w:val="202020"/>
          <w:sz w:val="24"/>
          <w:szCs w:val="24"/>
          <w:lang w:val="en" w:eastAsia="en-GB"/>
        </w:rPr>
      </w:pPr>
    </w:p>
    <w:p w:rsidR="007642C0" w:rsidRPr="00BA57AD" w:rsidRDefault="007642C0" w:rsidP="007A2BC9">
      <w:pPr>
        <w:shd w:val="clear" w:color="auto" w:fill="FFFFFF"/>
        <w:spacing w:after="0" w:line="240" w:lineRule="auto"/>
        <w:ind w:left="-426" w:right="-613"/>
        <w:rPr>
          <w:rFonts w:ascii="Arial" w:eastAsia="Times New Roman" w:hAnsi="Arial" w:cs="Arial"/>
          <w:i/>
          <w:color w:val="202020"/>
          <w:sz w:val="24"/>
          <w:szCs w:val="24"/>
          <w:u w:val="single"/>
          <w:lang w:val="en" w:eastAsia="en-GB"/>
        </w:rPr>
      </w:pPr>
      <w:r w:rsidRPr="00BA57AD">
        <w:rPr>
          <w:rFonts w:ascii="Arial" w:eastAsia="Times New Roman" w:hAnsi="Arial" w:cs="Arial"/>
          <w:b/>
          <w:bCs/>
          <w:i/>
          <w:color w:val="202020"/>
          <w:sz w:val="24"/>
          <w:szCs w:val="24"/>
          <w:u w:val="single"/>
          <w:lang w:val="en" w:eastAsia="en-GB"/>
        </w:rPr>
        <w:t>Example of Comparative Advantage</w:t>
      </w: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Usually we take a standard </w:t>
      </w:r>
      <w:r w:rsidRPr="007A2BC9">
        <w:rPr>
          <w:rFonts w:ascii="Arial" w:eastAsia="Times New Roman" w:hAnsi="Arial" w:cs="Arial"/>
          <w:b/>
          <w:bCs/>
          <w:color w:val="202020"/>
          <w:sz w:val="24"/>
          <w:szCs w:val="24"/>
          <w:lang w:val="en" w:eastAsia="en-GB"/>
        </w:rPr>
        <w:t>two-country + two-product example</w:t>
      </w:r>
      <w:r w:rsidRPr="007A2BC9">
        <w:rPr>
          <w:rFonts w:ascii="Arial" w:eastAsia="Times New Roman" w:hAnsi="Arial" w:cs="Arial"/>
          <w:color w:val="202020"/>
          <w:sz w:val="24"/>
          <w:szCs w:val="24"/>
          <w:lang w:val="en" w:eastAsia="en-GB"/>
        </w:rPr>
        <w:t xml:space="preserve"> to illustrate comparative advantage. </w:t>
      </w:r>
    </w:p>
    <w:p w:rsidR="007642C0" w:rsidRPr="007A2BC9" w:rsidRDefault="007642C0" w:rsidP="007A2BC9">
      <w:pPr>
        <w:numPr>
          <w:ilvl w:val="0"/>
          <w:numId w:val="12"/>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Consider two countries producing digital cameras and vacuum cleaners</w:t>
      </w:r>
    </w:p>
    <w:p w:rsidR="007642C0" w:rsidRPr="007A2BC9" w:rsidRDefault="007642C0" w:rsidP="007A2BC9">
      <w:pPr>
        <w:numPr>
          <w:ilvl w:val="0"/>
          <w:numId w:val="12"/>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With the same factor resources (inputs) evenly allocated by each country to the production of both goods, the </w:t>
      </w:r>
      <w:r w:rsidRPr="007A2BC9">
        <w:rPr>
          <w:rFonts w:ascii="Arial" w:eastAsia="Times New Roman" w:hAnsi="Arial" w:cs="Arial"/>
          <w:b/>
          <w:bCs/>
          <w:color w:val="202020"/>
          <w:sz w:val="24"/>
          <w:szCs w:val="24"/>
          <w:lang w:val="en" w:eastAsia="en-GB"/>
        </w:rPr>
        <w:t>production possibilities</w:t>
      </w:r>
      <w:r w:rsidRPr="007A2BC9">
        <w:rPr>
          <w:rFonts w:ascii="Arial" w:eastAsia="Times New Roman" w:hAnsi="Arial" w:cs="Arial"/>
          <w:color w:val="202020"/>
          <w:sz w:val="24"/>
          <w:szCs w:val="24"/>
          <w:lang w:val="en" w:eastAsia="en-GB"/>
        </w:rPr>
        <w:t xml:space="preserve"> are as shown in the table below:</w:t>
      </w:r>
    </w:p>
    <w:tbl>
      <w:tblPr>
        <w:tblW w:w="0" w:type="auto"/>
        <w:tblInd w:w="-567" w:type="dxa"/>
        <w:tblCellMar>
          <w:top w:w="15" w:type="dxa"/>
          <w:left w:w="15" w:type="dxa"/>
          <w:bottom w:w="15" w:type="dxa"/>
          <w:right w:w="15" w:type="dxa"/>
        </w:tblCellMar>
        <w:tblLook w:val="04A0" w:firstRow="1" w:lastRow="0" w:firstColumn="1" w:lastColumn="0" w:noHBand="0" w:noVBand="1"/>
      </w:tblPr>
      <w:tblGrid>
        <w:gridCol w:w="3683"/>
        <w:gridCol w:w="2277"/>
        <w:gridCol w:w="2835"/>
      </w:tblGrid>
      <w:tr w:rsidR="007642C0" w:rsidRPr="007A2BC9" w:rsidTr="00BA57AD">
        <w:tc>
          <w:tcPr>
            <w:tcW w:w="3683" w:type="dxa"/>
            <w:vAlign w:val="center"/>
            <w:hideMark/>
          </w:tcPr>
          <w:p w:rsidR="007642C0" w:rsidRPr="00BA57AD" w:rsidRDefault="007642C0" w:rsidP="00BA57AD">
            <w:pPr>
              <w:spacing w:after="0" w:line="240" w:lineRule="auto"/>
              <w:ind w:left="-426" w:right="-613"/>
              <w:jc w:val="center"/>
              <w:rPr>
                <w:rFonts w:ascii="Arial" w:eastAsia="Times New Roman" w:hAnsi="Arial" w:cs="Arial"/>
                <w:color w:val="202020"/>
                <w:sz w:val="20"/>
                <w:szCs w:val="20"/>
                <w:lang w:eastAsia="en-GB"/>
              </w:rPr>
            </w:pPr>
            <w:r w:rsidRPr="00BA57AD">
              <w:rPr>
                <w:rFonts w:ascii="Arial" w:eastAsia="Times New Roman" w:hAnsi="Arial" w:cs="Arial"/>
                <w:color w:val="202020"/>
                <w:sz w:val="20"/>
                <w:szCs w:val="20"/>
                <w:lang w:eastAsia="en-GB"/>
              </w:rPr>
              <w:t>OUTPUT BEFORE SPECIALISATION</w:t>
            </w:r>
          </w:p>
        </w:tc>
        <w:tc>
          <w:tcPr>
            <w:tcW w:w="2277" w:type="dxa"/>
            <w:vAlign w:val="center"/>
            <w:hideMark/>
          </w:tcPr>
          <w:p w:rsidR="007642C0" w:rsidRPr="00BA57AD" w:rsidRDefault="007642C0" w:rsidP="00BA57AD">
            <w:pPr>
              <w:spacing w:after="0" w:line="240" w:lineRule="auto"/>
              <w:ind w:left="-426" w:right="-613"/>
              <w:jc w:val="center"/>
              <w:rPr>
                <w:rFonts w:ascii="Arial" w:eastAsia="Times New Roman" w:hAnsi="Arial" w:cs="Arial"/>
                <w:color w:val="202020"/>
                <w:sz w:val="20"/>
                <w:szCs w:val="20"/>
                <w:lang w:eastAsia="en-GB"/>
              </w:rPr>
            </w:pPr>
            <w:r w:rsidRPr="00BA57AD">
              <w:rPr>
                <w:rFonts w:ascii="Arial" w:eastAsia="Times New Roman" w:hAnsi="Arial" w:cs="Arial"/>
                <w:color w:val="202020"/>
                <w:sz w:val="20"/>
                <w:szCs w:val="20"/>
                <w:lang w:eastAsia="en-GB"/>
              </w:rPr>
              <w:t>Digital Cameras</w:t>
            </w:r>
          </w:p>
        </w:tc>
        <w:tc>
          <w:tcPr>
            <w:tcW w:w="2835" w:type="dxa"/>
            <w:vAlign w:val="center"/>
            <w:hideMark/>
          </w:tcPr>
          <w:p w:rsidR="007642C0" w:rsidRPr="00BA57AD" w:rsidRDefault="007642C0" w:rsidP="00BA57AD">
            <w:pPr>
              <w:spacing w:after="0" w:line="240" w:lineRule="auto"/>
              <w:ind w:left="-426" w:right="-613"/>
              <w:jc w:val="center"/>
              <w:rPr>
                <w:rFonts w:ascii="Arial" w:eastAsia="Times New Roman" w:hAnsi="Arial" w:cs="Arial"/>
                <w:color w:val="202020"/>
                <w:sz w:val="20"/>
                <w:szCs w:val="20"/>
                <w:lang w:eastAsia="en-GB"/>
              </w:rPr>
            </w:pPr>
            <w:r w:rsidRPr="00BA57AD">
              <w:rPr>
                <w:rFonts w:ascii="Arial" w:eastAsia="Times New Roman" w:hAnsi="Arial" w:cs="Arial"/>
                <w:color w:val="202020"/>
                <w:sz w:val="20"/>
                <w:szCs w:val="20"/>
                <w:lang w:eastAsia="en-GB"/>
              </w:rPr>
              <w:t>Vacuum Cleaners</w:t>
            </w:r>
          </w:p>
        </w:tc>
      </w:tr>
      <w:tr w:rsidR="007642C0" w:rsidRPr="007A2BC9" w:rsidTr="00BA57AD">
        <w:tc>
          <w:tcPr>
            <w:tcW w:w="3683" w:type="dxa"/>
            <w:vAlign w:val="center"/>
            <w:hideMark/>
          </w:tcPr>
          <w:p w:rsidR="007642C0" w:rsidRPr="00BA57AD" w:rsidRDefault="007642C0" w:rsidP="00BA57AD">
            <w:pPr>
              <w:spacing w:after="0" w:line="240" w:lineRule="auto"/>
              <w:ind w:left="-426" w:right="-613"/>
              <w:jc w:val="center"/>
              <w:rPr>
                <w:rFonts w:ascii="Arial" w:eastAsia="Times New Roman" w:hAnsi="Arial" w:cs="Arial"/>
                <w:color w:val="202020"/>
                <w:sz w:val="20"/>
                <w:szCs w:val="20"/>
                <w:lang w:eastAsia="en-GB"/>
              </w:rPr>
            </w:pPr>
            <w:r w:rsidRPr="00BA57AD">
              <w:rPr>
                <w:rFonts w:ascii="Arial" w:eastAsia="Times New Roman" w:hAnsi="Arial" w:cs="Arial"/>
                <w:color w:val="202020"/>
                <w:sz w:val="20"/>
                <w:szCs w:val="20"/>
                <w:lang w:eastAsia="en-GB"/>
              </w:rPr>
              <w:t>UK</w:t>
            </w:r>
          </w:p>
        </w:tc>
        <w:tc>
          <w:tcPr>
            <w:tcW w:w="2277" w:type="dxa"/>
            <w:vAlign w:val="center"/>
            <w:hideMark/>
          </w:tcPr>
          <w:p w:rsidR="007642C0" w:rsidRPr="00BA57AD" w:rsidRDefault="007642C0" w:rsidP="00BA57AD">
            <w:pPr>
              <w:spacing w:after="0" w:line="240" w:lineRule="auto"/>
              <w:ind w:left="-426" w:right="-613"/>
              <w:jc w:val="center"/>
              <w:rPr>
                <w:rFonts w:ascii="Arial" w:eastAsia="Times New Roman" w:hAnsi="Arial" w:cs="Arial"/>
                <w:color w:val="202020"/>
                <w:sz w:val="20"/>
                <w:szCs w:val="20"/>
                <w:lang w:eastAsia="en-GB"/>
              </w:rPr>
            </w:pPr>
            <w:r w:rsidRPr="00BA57AD">
              <w:rPr>
                <w:rFonts w:ascii="Arial" w:eastAsia="Times New Roman" w:hAnsi="Arial" w:cs="Arial"/>
                <w:color w:val="202020"/>
                <w:sz w:val="20"/>
                <w:szCs w:val="20"/>
                <w:lang w:eastAsia="en-GB"/>
              </w:rPr>
              <w:t>600</w:t>
            </w:r>
          </w:p>
        </w:tc>
        <w:tc>
          <w:tcPr>
            <w:tcW w:w="2835" w:type="dxa"/>
            <w:vAlign w:val="center"/>
            <w:hideMark/>
          </w:tcPr>
          <w:p w:rsidR="007642C0" w:rsidRPr="00BA57AD" w:rsidRDefault="007642C0" w:rsidP="00BA57AD">
            <w:pPr>
              <w:spacing w:after="0" w:line="240" w:lineRule="auto"/>
              <w:ind w:left="-426" w:right="-613"/>
              <w:jc w:val="center"/>
              <w:rPr>
                <w:rFonts w:ascii="Arial" w:eastAsia="Times New Roman" w:hAnsi="Arial" w:cs="Arial"/>
                <w:color w:val="202020"/>
                <w:sz w:val="20"/>
                <w:szCs w:val="20"/>
                <w:lang w:eastAsia="en-GB"/>
              </w:rPr>
            </w:pPr>
            <w:r w:rsidRPr="00BA57AD">
              <w:rPr>
                <w:rFonts w:ascii="Arial" w:eastAsia="Times New Roman" w:hAnsi="Arial" w:cs="Arial"/>
                <w:color w:val="202020"/>
                <w:sz w:val="20"/>
                <w:szCs w:val="20"/>
                <w:lang w:eastAsia="en-GB"/>
              </w:rPr>
              <w:t>600</w:t>
            </w:r>
          </w:p>
        </w:tc>
      </w:tr>
      <w:tr w:rsidR="007642C0" w:rsidRPr="007A2BC9" w:rsidTr="00BA57AD">
        <w:tc>
          <w:tcPr>
            <w:tcW w:w="3683" w:type="dxa"/>
            <w:vAlign w:val="center"/>
            <w:hideMark/>
          </w:tcPr>
          <w:p w:rsidR="007642C0" w:rsidRPr="00BA57AD" w:rsidRDefault="007642C0" w:rsidP="00BA57AD">
            <w:pPr>
              <w:spacing w:after="0" w:line="240" w:lineRule="auto"/>
              <w:ind w:left="-426" w:right="-613"/>
              <w:jc w:val="center"/>
              <w:rPr>
                <w:rFonts w:ascii="Arial" w:eastAsia="Times New Roman" w:hAnsi="Arial" w:cs="Arial"/>
                <w:color w:val="202020"/>
                <w:sz w:val="20"/>
                <w:szCs w:val="20"/>
                <w:lang w:eastAsia="en-GB"/>
              </w:rPr>
            </w:pPr>
            <w:r w:rsidRPr="00BA57AD">
              <w:rPr>
                <w:rFonts w:ascii="Arial" w:eastAsia="Times New Roman" w:hAnsi="Arial" w:cs="Arial"/>
                <w:color w:val="202020"/>
                <w:sz w:val="20"/>
                <w:szCs w:val="20"/>
                <w:lang w:eastAsia="en-GB"/>
              </w:rPr>
              <w:t>United States</w:t>
            </w:r>
          </w:p>
        </w:tc>
        <w:tc>
          <w:tcPr>
            <w:tcW w:w="2277" w:type="dxa"/>
            <w:vAlign w:val="center"/>
            <w:hideMark/>
          </w:tcPr>
          <w:p w:rsidR="007642C0" w:rsidRPr="00BA57AD" w:rsidRDefault="007642C0" w:rsidP="00BA57AD">
            <w:pPr>
              <w:spacing w:after="0" w:line="240" w:lineRule="auto"/>
              <w:ind w:left="-426" w:right="-613"/>
              <w:jc w:val="center"/>
              <w:rPr>
                <w:rFonts w:ascii="Arial" w:eastAsia="Times New Roman" w:hAnsi="Arial" w:cs="Arial"/>
                <w:color w:val="202020"/>
                <w:sz w:val="20"/>
                <w:szCs w:val="20"/>
                <w:lang w:eastAsia="en-GB"/>
              </w:rPr>
            </w:pPr>
            <w:r w:rsidRPr="00BA57AD">
              <w:rPr>
                <w:rFonts w:ascii="Arial" w:eastAsia="Times New Roman" w:hAnsi="Arial" w:cs="Arial"/>
                <w:color w:val="202020"/>
                <w:sz w:val="20"/>
                <w:szCs w:val="20"/>
                <w:lang w:eastAsia="en-GB"/>
              </w:rPr>
              <w:t>2400</w:t>
            </w:r>
          </w:p>
        </w:tc>
        <w:tc>
          <w:tcPr>
            <w:tcW w:w="2835" w:type="dxa"/>
            <w:vAlign w:val="center"/>
            <w:hideMark/>
          </w:tcPr>
          <w:p w:rsidR="007642C0" w:rsidRPr="00BA57AD" w:rsidRDefault="007642C0" w:rsidP="00BA57AD">
            <w:pPr>
              <w:spacing w:after="0" w:line="240" w:lineRule="auto"/>
              <w:ind w:left="-426" w:right="-613"/>
              <w:jc w:val="center"/>
              <w:rPr>
                <w:rFonts w:ascii="Arial" w:eastAsia="Times New Roman" w:hAnsi="Arial" w:cs="Arial"/>
                <w:color w:val="202020"/>
                <w:sz w:val="20"/>
                <w:szCs w:val="20"/>
                <w:lang w:eastAsia="en-GB"/>
              </w:rPr>
            </w:pPr>
            <w:r w:rsidRPr="00BA57AD">
              <w:rPr>
                <w:rFonts w:ascii="Arial" w:eastAsia="Times New Roman" w:hAnsi="Arial" w:cs="Arial"/>
                <w:color w:val="202020"/>
                <w:sz w:val="20"/>
                <w:szCs w:val="20"/>
                <w:lang w:eastAsia="en-GB"/>
              </w:rPr>
              <w:t>1000</w:t>
            </w:r>
          </w:p>
        </w:tc>
      </w:tr>
      <w:tr w:rsidR="007642C0" w:rsidRPr="007A2BC9" w:rsidTr="00BA57AD">
        <w:tc>
          <w:tcPr>
            <w:tcW w:w="3683" w:type="dxa"/>
            <w:vAlign w:val="center"/>
            <w:hideMark/>
          </w:tcPr>
          <w:p w:rsidR="007642C0" w:rsidRPr="00BA57AD" w:rsidRDefault="007642C0" w:rsidP="00BA57AD">
            <w:pPr>
              <w:spacing w:after="0" w:line="240" w:lineRule="auto"/>
              <w:ind w:left="-426" w:right="-613"/>
              <w:jc w:val="center"/>
              <w:rPr>
                <w:rFonts w:ascii="Arial" w:eastAsia="Times New Roman" w:hAnsi="Arial" w:cs="Arial"/>
                <w:color w:val="202020"/>
                <w:sz w:val="20"/>
                <w:szCs w:val="20"/>
                <w:lang w:eastAsia="en-GB"/>
              </w:rPr>
            </w:pPr>
            <w:r w:rsidRPr="00BA57AD">
              <w:rPr>
                <w:rFonts w:ascii="Arial" w:eastAsia="Times New Roman" w:hAnsi="Arial" w:cs="Arial"/>
                <w:color w:val="202020"/>
                <w:sz w:val="20"/>
                <w:szCs w:val="20"/>
                <w:lang w:eastAsia="en-GB"/>
              </w:rPr>
              <w:t>Total</w:t>
            </w:r>
          </w:p>
        </w:tc>
        <w:tc>
          <w:tcPr>
            <w:tcW w:w="2277" w:type="dxa"/>
            <w:vAlign w:val="center"/>
            <w:hideMark/>
          </w:tcPr>
          <w:p w:rsidR="007642C0" w:rsidRPr="00BA57AD" w:rsidRDefault="007642C0" w:rsidP="00BA57AD">
            <w:pPr>
              <w:spacing w:after="0" w:line="240" w:lineRule="auto"/>
              <w:ind w:left="-426" w:right="-613"/>
              <w:jc w:val="center"/>
              <w:rPr>
                <w:rFonts w:ascii="Arial" w:eastAsia="Times New Roman" w:hAnsi="Arial" w:cs="Arial"/>
                <w:color w:val="202020"/>
                <w:sz w:val="20"/>
                <w:szCs w:val="20"/>
                <w:lang w:eastAsia="en-GB"/>
              </w:rPr>
            </w:pPr>
            <w:r w:rsidRPr="00BA57AD">
              <w:rPr>
                <w:rFonts w:ascii="Arial" w:eastAsia="Times New Roman" w:hAnsi="Arial" w:cs="Arial"/>
                <w:b/>
                <w:bCs/>
                <w:color w:val="202020"/>
                <w:sz w:val="20"/>
                <w:szCs w:val="20"/>
                <w:lang w:eastAsia="en-GB"/>
              </w:rPr>
              <w:t>3000</w:t>
            </w:r>
          </w:p>
        </w:tc>
        <w:tc>
          <w:tcPr>
            <w:tcW w:w="2835" w:type="dxa"/>
            <w:vAlign w:val="center"/>
            <w:hideMark/>
          </w:tcPr>
          <w:p w:rsidR="007642C0" w:rsidRPr="00BA57AD" w:rsidRDefault="007642C0" w:rsidP="00BA57AD">
            <w:pPr>
              <w:spacing w:after="0" w:line="240" w:lineRule="auto"/>
              <w:ind w:left="-426" w:right="-613"/>
              <w:jc w:val="center"/>
              <w:rPr>
                <w:rFonts w:ascii="Arial" w:eastAsia="Times New Roman" w:hAnsi="Arial" w:cs="Arial"/>
                <w:color w:val="202020"/>
                <w:sz w:val="20"/>
                <w:szCs w:val="20"/>
                <w:lang w:eastAsia="en-GB"/>
              </w:rPr>
            </w:pPr>
            <w:r w:rsidRPr="00BA57AD">
              <w:rPr>
                <w:rFonts w:ascii="Arial" w:eastAsia="Times New Roman" w:hAnsi="Arial" w:cs="Arial"/>
                <w:b/>
                <w:bCs/>
                <w:color w:val="202020"/>
                <w:sz w:val="20"/>
                <w:szCs w:val="20"/>
                <w:lang w:eastAsia="en-GB"/>
              </w:rPr>
              <w:t>1600</w:t>
            </w:r>
          </w:p>
        </w:tc>
      </w:tr>
    </w:tbl>
    <w:p w:rsidR="00BA57AD" w:rsidRDefault="00BA57AD" w:rsidP="007A2BC9">
      <w:pPr>
        <w:shd w:val="clear" w:color="auto" w:fill="FFFFFF"/>
        <w:spacing w:after="0" w:line="240" w:lineRule="auto"/>
        <w:ind w:left="-426" w:right="-613"/>
        <w:rPr>
          <w:rFonts w:ascii="Arial" w:eastAsia="Times New Roman" w:hAnsi="Arial" w:cs="Arial"/>
          <w:b/>
          <w:bCs/>
          <w:color w:val="202020"/>
          <w:sz w:val="24"/>
          <w:szCs w:val="24"/>
          <w:lang w:val="en" w:eastAsia="en-GB"/>
        </w:rPr>
      </w:pP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Stage 1: Working out the comparative advantage</w:t>
      </w:r>
    </w:p>
    <w:p w:rsidR="007642C0" w:rsidRPr="007A2BC9" w:rsidRDefault="007642C0" w:rsidP="007A2BC9">
      <w:pPr>
        <w:numPr>
          <w:ilvl w:val="0"/>
          <w:numId w:val="13"/>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To identify who should </w:t>
      </w:r>
      <w:proofErr w:type="spellStart"/>
      <w:r w:rsidRPr="007A2BC9">
        <w:rPr>
          <w:rFonts w:ascii="Arial" w:eastAsia="Times New Roman" w:hAnsi="Arial" w:cs="Arial"/>
          <w:color w:val="202020"/>
          <w:sz w:val="24"/>
          <w:szCs w:val="24"/>
          <w:lang w:val="en" w:eastAsia="en-GB"/>
        </w:rPr>
        <w:t>specialise</w:t>
      </w:r>
      <w:proofErr w:type="spellEnd"/>
      <w:r w:rsidRPr="007A2BC9">
        <w:rPr>
          <w:rFonts w:ascii="Arial" w:eastAsia="Times New Roman" w:hAnsi="Arial" w:cs="Arial"/>
          <w:color w:val="202020"/>
          <w:sz w:val="24"/>
          <w:szCs w:val="24"/>
          <w:lang w:val="en" w:eastAsia="en-GB"/>
        </w:rPr>
        <w:t xml:space="preserve"> in a particular product, consider the </w:t>
      </w:r>
      <w:r w:rsidRPr="007A2BC9">
        <w:rPr>
          <w:rFonts w:ascii="Arial" w:eastAsia="Times New Roman" w:hAnsi="Arial" w:cs="Arial"/>
          <w:b/>
          <w:bCs/>
          <w:color w:val="202020"/>
          <w:sz w:val="24"/>
          <w:szCs w:val="24"/>
          <w:lang w:val="en" w:eastAsia="en-GB"/>
        </w:rPr>
        <w:t>internal opportunity costs</w:t>
      </w:r>
    </w:p>
    <w:p w:rsidR="007642C0" w:rsidRPr="007A2BC9" w:rsidRDefault="007642C0" w:rsidP="007A2BC9">
      <w:pPr>
        <w:numPr>
          <w:ilvl w:val="0"/>
          <w:numId w:val="14"/>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Were the UK to shift their resources into supplying more vacuum cleaners, the opportunity cost of each vacuum cleaner is one digital television</w:t>
      </w:r>
    </w:p>
    <w:p w:rsidR="007642C0" w:rsidRPr="007A2BC9" w:rsidRDefault="007642C0" w:rsidP="007A2BC9">
      <w:pPr>
        <w:numPr>
          <w:ilvl w:val="0"/>
          <w:numId w:val="15"/>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For the United States the same decision has an opportunity cost of 2.4 digital cameras. Therefore, the UK has a comparative advantage in vacuum cleaners</w:t>
      </w:r>
    </w:p>
    <w:p w:rsidR="007642C0" w:rsidRPr="007A2BC9" w:rsidRDefault="007642C0" w:rsidP="007A2BC9">
      <w:pPr>
        <w:numPr>
          <w:ilvl w:val="0"/>
          <w:numId w:val="16"/>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If the UK chose to </w:t>
      </w:r>
      <w:r w:rsidRPr="007A2BC9">
        <w:rPr>
          <w:rFonts w:ascii="Arial" w:eastAsia="Times New Roman" w:hAnsi="Arial" w:cs="Arial"/>
          <w:b/>
          <w:bCs/>
          <w:color w:val="202020"/>
          <w:sz w:val="24"/>
          <w:szCs w:val="24"/>
          <w:lang w:val="en" w:eastAsia="en-GB"/>
        </w:rPr>
        <w:t>reallocate resources</w:t>
      </w:r>
      <w:r w:rsidRPr="007A2BC9">
        <w:rPr>
          <w:rFonts w:ascii="Arial" w:eastAsia="Times New Roman" w:hAnsi="Arial" w:cs="Arial"/>
          <w:color w:val="202020"/>
          <w:sz w:val="24"/>
          <w:szCs w:val="24"/>
          <w:lang w:val="en" w:eastAsia="en-GB"/>
        </w:rPr>
        <w:t xml:space="preserve"> to digital cameras the opportunity cost of an extra camera is one vacuum cleaner. But for the USA the opportunity cost is only 5/12ths of a vacuum cleaner. </w:t>
      </w:r>
    </w:p>
    <w:p w:rsidR="007642C0" w:rsidRPr="007A2BC9" w:rsidRDefault="007642C0" w:rsidP="007A2BC9">
      <w:pPr>
        <w:numPr>
          <w:ilvl w:val="0"/>
          <w:numId w:val="17"/>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USA has comparative advantage in producing digital cameras because its opportunity cost is lowest</w:t>
      </w:r>
    </w:p>
    <w:p w:rsidR="007642C0" w:rsidRDefault="007642C0" w:rsidP="007A2BC9">
      <w:pPr>
        <w:shd w:val="clear" w:color="auto" w:fill="FFFFFF"/>
        <w:spacing w:after="0" w:line="240" w:lineRule="auto"/>
        <w:ind w:left="-426" w:right="-613"/>
        <w:rPr>
          <w:rFonts w:ascii="Arial" w:eastAsia="Times New Roman" w:hAnsi="Arial" w:cs="Arial"/>
          <w:b/>
          <w:bCs/>
          <w:color w:val="202020"/>
          <w:sz w:val="24"/>
          <w:szCs w:val="24"/>
          <w:lang w:val="en" w:eastAsia="en-GB"/>
        </w:rPr>
      </w:pPr>
      <w:r w:rsidRPr="007A2BC9">
        <w:rPr>
          <w:rFonts w:ascii="Arial" w:eastAsia="Times New Roman" w:hAnsi="Arial" w:cs="Arial"/>
          <w:b/>
          <w:bCs/>
          <w:color w:val="202020"/>
          <w:sz w:val="24"/>
          <w:szCs w:val="24"/>
          <w:lang w:val="en" w:eastAsia="en-GB"/>
        </w:rPr>
        <w:t xml:space="preserve">Stage 2: Showing the Output after </w:t>
      </w:r>
      <w:proofErr w:type="spellStart"/>
      <w:r w:rsidRPr="007A2BC9">
        <w:rPr>
          <w:rFonts w:ascii="Arial" w:eastAsia="Times New Roman" w:hAnsi="Arial" w:cs="Arial"/>
          <w:b/>
          <w:bCs/>
          <w:color w:val="202020"/>
          <w:sz w:val="24"/>
          <w:szCs w:val="24"/>
          <w:lang w:val="en" w:eastAsia="en-GB"/>
        </w:rPr>
        <w:t>Specialisation</w:t>
      </w:r>
      <w:proofErr w:type="spellEnd"/>
    </w:p>
    <w:p w:rsidR="00BA57AD" w:rsidRPr="007A2BC9" w:rsidRDefault="00BA57AD" w:rsidP="007A2BC9">
      <w:pPr>
        <w:shd w:val="clear" w:color="auto" w:fill="FFFFFF"/>
        <w:spacing w:after="0" w:line="240" w:lineRule="auto"/>
        <w:ind w:left="-426" w:right="-613"/>
        <w:rPr>
          <w:rFonts w:ascii="Arial" w:eastAsia="Times New Roman" w:hAnsi="Arial" w:cs="Arial"/>
          <w:color w:val="202020"/>
          <w:sz w:val="24"/>
          <w:szCs w:val="24"/>
          <w:lang w:val="en" w:eastAsia="en-GB"/>
        </w:rPr>
      </w:pPr>
    </w:p>
    <w:tbl>
      <w:tblPr>
        <w:tblW w:w="0" w:type="auto"/>
        <w:tblInd w:w="-851" w:type="dxa"/>
        <w:tblCellMar>
          <w:top w:w="15" w:type="dxa"/>
          <w:left w:w="15" w:type="dxa"/>
          <w:bottom w:w="15" w:type="dxa"/>
          <w:right w:w="15" w:type="dxa"/>
        </w:tblCellMar>
        <w:tblLook w:val="04A0" w:firstRow="1" w:lastRow="0" w:firstColumn="1" w:lastColumn="0" w:noHBand="0" w:noVBand="1"/>
      </w:tblPr>
      <w:tblGrid>
        <w:gridCol w:w="3311"/>
        <w:gridCol w:w="2643"/>
        <w:gridCol w:w="3686"/>
      </w:tblGrid>
      <w:tr w:rsidR="007642C0" w:rsidRPr="007A2BC9" w:rsidTr="00BA57AD">
        <w:tc>
          <w:tcPr>
            <w:tcW w:w="3311"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color w:val="202020"/>
                <w:sz w:val="24"/>
                <w:szCs w:val="24"/>
                <w:lang w:eastAsia="en-GB"/>
              </w:rPr>
              <w:t>output after specialisation</w:t>
            </w:r>
          </w:p>
        </w:tc>
        <w:tc>
          <w:tcPr>
            <w:tcW w:w="2643"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color w:val="202020"/>
                <w:sz w:val="24"/>
                <w:szCs w:val="24"/>
                <w:lang w:eastAsia="en-GB"/>
              </w:rPr>
              <w:t>Digital Cameras</w:t>
            </w:r>
          </w:p>
        </w:tc>
        <w:tc>
          <w:tcPr>
            <w:tcW w:w="3686"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color w:val="202020"/>
                <w:sz w:val="24"/>
                <w:szCs w:val="24"/>
                <w:lang w:eastAsia="en-GB"/>
              </w:rPr>
              <w:t>Vacuum Cleaners</w:t>
            </w:r>
          </w:p>
        </w:tc>
      </w:tr>
      <w:tr w:rsidR="007642C0" w:rsidRPr="007A2BC9" w:rsidTr="00BA57AD">
        <w:tc>
          <w:tcPr>
            <w:tcW w:w="3311"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color w:val="202020"/>
                <w:sz w:val="24"/>
                <w:szCs w:val="24"/>
                <w:lang w:eastAsia="en-GB"/>
              </w:rPr>
              <w:t>UK</w:t>
            </w:r>
          </w:p>
        </w:tc>
        <w:tc>
          <w:tcPr>
            <w:tcW w:w="2643"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color w:val="202020"/>
                <w:sz w:val="24"/>
                <w:szCs w:val="24"/>
                <w:lang w:eastAsia="en-GB"/>
              </w:rPr>
              <w:t>0 (-600)</w:t>
            </w:r>
          </w:p>
        </w:tc>
        <w:tc>
          <w:tcPr>
            <w:tcW w:w="3686"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color w:val="202020"/>
                <w:sz w:val="24"/>
                <w:szCs w:val="24"/>
                <w:lang w:eastAsia="en-GB"/>
              </w:rPr>
              <w:t>1200 (+600)</w:t>
            </w:r>
          </w:p>
        </w:tc>
      </w:tr>
      <w:tr w:rsidR="007642C0" w:rsidRPr="007A2BC9" w:rsidTr="00BA57AD">
        <w:tc>
          <w:tcPr>
            <w:tcW w:w="3311"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color w:val="202020"/>
                <w:sz w:val="24"/>
                <w:szCs w:val="24"/>
                <w:lang w:eastAsia="en-GB"/>
              </w:rPr>
              <w:t>United States</w:t>
            </w:r>
          </w:p>
        </w:tc>
        <w:tc>
          <w:tcPr>
            <w:tcW w:w="2643"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color w:val="202020"/>
                <w:sz w:val="24"/>
                <w:szCs w:val="24"/>
                <w:lang w:eastAsia="en-GB"/>
              </w:rPr>
              <w:t>3360 (+960)</w:t>
            </w:r>
          </w:p>
        </w:tc>
        <w:tc>
          <w:tcPr>
            <w:tcW w:w="3686"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color w:val="202020"/>
                <w:sz w:val="24"/>
                <w:szCs w:val="24"/>
                <w:lang w:eastAsia="en-GB"/>
              </w:rPr>
              <w:t>600 (-400)</w:t>
            </w:r>
          </w:p>
        </w:tc>
      </w:tr>
      <w:tr w:rsidR="007642C0" w:rsidRPr="007A2BC9" w:rsidTr="00BA57AD">
        <w:tc>
          <w:tcPr>
            <w:tcW w:w="3311"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color w:val="202020"/>
                <w:sz w:val="24"/>
                <w:szCs w:val="24"/>
                <w:lang w:eastAsia="en-GB"/>
              </w:rPr>
              <w:t>Total</w:t>
            </w:r>
          </w:p>
        </w:tc>
        <w:tc>
          <w:tcPr>
            <w:tcW w:w="2643"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b/>
                <w:bCs/>
                <w:color w:val="202020"/>
                <w:sz w:val="24"/>
                <w:szCs w:val="24"/>
                <w:lang w:eastAsia="en-GB"/>
              </w:rPr>
              <w:t>3360</w:t>
            </w:r>
          </w:p>
        </w:tc>
        <w:tc>
          <w:tcPr>
            <w:tcW w:w="3686"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b/>
                <w:bCs/>
                <w:color w:val="202020"/>
                <w:sz w:val="24"/>
                <w:szCs w:val="24"/>
                <w:lang w:eastAsia="en-GB"/>
              </w:rPr>
              <w:t>1800</w:t>
            </w:r>
          </w:p>
        </w:tc>
      </w:tr>
    </w:tbl>
    <w:p w:rsidR="007642C0" w:rsidRPr="007A2BC9" w:rsidRDefault="007642C0" w:rsidP="007A2BC9">
      <w:pPr>
        <w:numPr>
          <w:ilvl w:val="0"/>
          <w:numId w:val="18"/>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The UK specializes totally in producing vacuum cleaners – doubling its output - now1200 </w:t>
      </w:r>
    </w:p>
    <w:p w:rsidR="007642C0" w:rsidRPr="007A2BC9" w:rsidRDefault="007642C0" w:rsidP="007A2BC9">
      <w:pPr>
        <w:numPr>
          <w:ilvl w:val="0"/>
          <w:numId w:val="19"/>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The United States partly specializes in digital cameras increasing output by 960 having given up 400 units of vacuum cleaners </w:t>
      </w:r>
    </w:p>
    <w:p w:rsidR="007642C0" w:rsidRPr="007A2BC9" w:rsidRDefault="007642C0" w:rsidP="007A2BC9">
      <w:pPr>
        <w:numPr>
          <w:ilvl w:val="0"/>
          <w:numId w:val="20"/>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As a result of </w:t>
      </w:r>
      <w:proofErr w:type="spellStart"/>
      <w:r w:rsidRPr="007A2BC9">
        <w:rPr>
          <w:rFonts w:ascii="Arial" w:eastAsia="Times New Roman" w:hAnsi="Arial" w:cs="Arial"/>
          <w:color w:val="202020"/>
          <w:sz w:val="24"/>
          <w:szCs w:val="24"/>
          <w:lang w:val="en" w:eastAsia="en-GB"/>
        </w:rPr>
        <w:t>specialisation</w:t>
      </w:r>
      <w:proofErr w:type="spellEnd"/>
      <w:r w:rsidRPr="007A2BC9">
        <w:rPr>
          <w:rFonts w:ascii="Arial" w:eastAsia="Times New Roman" w:hAnsi="Arial" w:cs="Arial"/>
          <w:color w:val="202020"/>
          <w:sz w:val="24"/>
          <w:szCs w:val="24"/>
          <w:lang w:val="en" w:eastAsia="en-GB"/>
        </w:rPr>
        <w:t xml:space="preserve"> output of both products has increased - a gain in economic welfare. </w:t>
      </w:r>
    </w:p>
    <w:p w:rsidR="007642C0" w:rsidRDefault="007642C0" w:rsidP="007A2BC9">
      <w:pPr>
        <w:shd w:val="clear" w:color="auto" w:fill="FFFFFF"/>
        <w:spacing w:after="0" w:line="240" w:lineRule="auto"/>
        <w:ind w:left="-426" w:right="-613"/>
        <w:rPr>
          <w:rFonts w:ascii="Arial" w:eastAsia="Times New Roman" w:hAnsi="Arial" w:cs="Arial"/>
          <w:b/>
          <w:bCs/>
          <w:color w:val="202020"/>
          <w:sz w:val="24"/>
          <w:szCs w:val="24"/>
          <w:lang w:val="en" w:eastAsia="en-GB"/>
        </w:rPr>
      </w:pPr>
      <w:r w:rsidRPr="007A2BC9">
        <w:rPr>
          <w:rFonts w:ascii="Arial" w:eastAsia="Times New Roman" w:hAnsi="Arial" w:cs="Arial"/>
          <w:b/>
          <w:bCs/>
          <w:color w:val="202020"/>
          <w:sz w:val="24"/>
          <w:szCs w:val="24"/>
          <w:lang w:val="en" w:eastAsia="en-GB"/>
        </w:rPr>
        <w:t xml:space="preserve">Key point: </w:t>
      </w:r>
    </w:p>
    <w:p w:rsidR="00BA57AD" w:rsidRPr="007A2BC9" w:rsidRDefault="00BA57AD" w:rsidP="007A2BC9">
      <w:pPr>
        <w:shd w:val="clear" w:color="auto" w:fill="FFFFFF"/>
        <w:spacing w:after="0" w:line="240" w:lineRule="auto"/>
        <w:ind w:left="-426" w:right="-613"/>
        <w:rPr>
          <w:rFonts w:ascii="Arial" w:eastAsia="Times New Roman" w:hAnsi="Arial" w:cs="Arial"/>
          <w:color w:val="202020"/>
          <w:sz w:val="24"/>
          <w:szCs w:val="24"/>
          <w:lang w:val="en" w:eastAsia="en-GB"/>
        </w:rPr>
      </w:pP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For </w:t>
      </w:r>
      <w:r w:rsidRPr="007A2BC9">
        <w:rPr>
          <w:rFonts w:ascii="Arial" w:eastAsia="Times New Roman" w:hAnsi="Arial" w:cs="Arial"/>
          <w:b/>
          <w:bCs/>
          <w:color w:val="202020"/>
          <w:sz w:val="24"/>
          <w:szCs w:val="24"/>
          <w:lang w:val="en" w:eastAsia="en-GB"/>
        </w:rPr>
        <w:t>mutually beneficial trade</w:t>
      </w:r>
      <w:r w:rsidRPr="007A2BC9">
        <w:rPr>
          <w:rFonts w:ascii="Arial" w:eastAsia="Times New Roman" w:hAnsi="Arial" w:cs="Arial"/>
          <w:color w:val="202020"/>
          <w:sz w:val="24"/>
          <w:szCs w:val="24"/>
          <w:lang w:val="en" w:eastAsia="en-GB"/>
        </w:rPr>
        <w:t xml:space="preserve"> to take place, the two nations have to agree an </w:t>
      </w:r>
      <w:r w:rsidRPr="007A2BC9">
        <w:rPr>
          <w:rFonts w:ascii="Arial" w:eastAsia="Times New Roman" w:hAnsi="Arial" w:cs="Arial"/>
          <w:b/>
          <w:bCs/>
          <w:color w:val="202020"/>
          <w:sz w:val="24"/>
          <w:szCs w:val="24"/>
          <w:lang w:val="en" w:eastAsia="en-GB"/>
        </w:rPr>
        <w:t>acceptable rate of exchange of one product for anothe</w:t>
      </w:r>
      <w:r w:rsidRPr="007A2BC9">
        <w:rPr>
          <w:rFonts w:ascii="Arial" w:eastAsia="Times New Roman" w:hAnsi="Arial" w:cs="Arial"/>
          <w:color w:val="202020"/>
          <w:sz w:val="24"/>
          <w:szCs w:val="24"/>
          <w:lang w:val="en" w:eastAsia="en-GB"/>
        </w:rPr>
        <w:t>r. If the two countries trade at a rate of exchange of two digital cameras for one vacuum cleaner, the post-trade position will be as follows:</w:t>
      </w:r>
    </w:p>
    <w:p w:rsidR="007642C0" w:rsidRPr="007A2BC9" w:rsidRDefault="007642C0" w:rsidP="007A2BC9">
      <w:pPr>
        <w:numPr>
          <w:ilvl w:val="0"/>
          <w:numId w:val="21"/>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The UK exports 420 vacuum cleaners to the USA and receives 840 digital cameras</w:t>
      </w:r>
    </w:p>
    <w:p w:rsidR="007642C0" w:rsidRPr="007A2BC9" w:rsidRDefault="007642C0" w:rsidP="007A2BC9">
      <w:pPr>
        <w:numPr>
          <w:ilvl w:val="0"/>
          <w:numId w:val="22"/>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The USA exports 840 digital cameras and imports 420 vacuum cleaners</w:t>
      </w: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Stage 3: Showing the Gains from Trade - Post Trade Output / Consumption</w:t>
      </w:r>
    </w:p>
    <w:tbl>
      <w:tblPr>
        <w:tblW w:w="0" w:type="auto"/>
        <w:tblCellMar>
          <w:top w:w="15" w:type="dxa"/>
          <w:left w:w="15" w:type="dxa"/>
          <w:bottom w:w="15" w:type="dxa"/>
          <w:right w:w="15" w:type="dxa"/>
        </w:tblCellMar>
        <w:tblLook w:val="04A0" w:firstRow="1" w:lastRow="0" w:firstColumn="1" w:lastColumn="0" w:noHBand="0" w:noVBand="1"/>
      </w:tblPr>
      <w:tblGrid>
        <w:gridCol w:w="2694"/>
        <w:gridCol w:w="2409"/>
        <w:gridCol w:w="3828"/>
      </w:tblGrid>
      <w:tr w:rsidR="007642C0" w:rsidRPr="007A2BC9" w:rsidTr="00BA57AD">
        <w:tc>
          <w:tcPr>
            <w:tcW w:w="2694"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p>
        </w:tc>
        <w:tc>
          <w:tcPr>
            <w:tcW w:w="2409"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color w:val="202020"/>
                <w:sz w:val="24"/>
                <w:szCs w:val="24"/>
                <w:lang w:eastAsia="en-GB"/>
              </w:rPr>
              <w:t>Digital Cameras</w:t>
            </w:r>
          </w:p>
        </w:tc>
        <w:tc>
          <w:tcPr>
            <w:tcW w:w="3828"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color w:val="202020"/>
                <w:sz w:val="24"/>
                <w:szCs w:val="24"/>
                <w:lang w:eastAsia="en-GB"/>
              </w:rPr>
              <w:t>Vacuum Cleaners</w:t>
            </w:r>
          </w:p>
        </w:tc>
      </w:tr>
      <w:tr w:rsidR="007642C0" w:rsidRPr="007A2BC9" w:rsidTr="00BA57AD">
        <w:tc>
          <w:tcPr>
            <w:tcW w:w="2694"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color w:val="202020"/>
                <w:sz w:val="24"/>
                <w:szCs w:val="24"/>
                <w:lang w:eastAsia="en-GB"/>
              </w:rPr>
              <w:t>UK</w:t>
            </w:r>
          </w:p>
        </w:tc>
        <w:tc>
          <w:tcPr>
            <w:tcW w:w="2409"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color w:val="202020"/>
                <w:sz w:val="24"/>
                <w:szCs w:val="24"/>
                <w:lang w:eastAsia="en-GB"/>
              </w:rPr>
              <w:t>840</w:t>
            </w:r>
          </w:p>
        </w:tc>
        <w:tc>
          <w:tcPr>
            <w:tcW w:w="3828"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color w:val="202020"/>
                <w:sz w:val="24"/>
                <w:szCs w:val="24"/>
                <w:lang w:eastAsia="en-GB"/>
              </w:rPr>
              <w:t>780</w:t>
            </w:r>
          </w:p>
        </w:tc>
      </w:tr>
      <w:tr w:rsidR="007642C0" w:rsidRPr="007A2BC9" w:rsidTr="00BA57AD">
        <w:tc>
          <w:tcPr>
            <w:tcW w:w="2694"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color w:val="202020"/>
                <w:sz w:val="24"/>
                <w:szCs w:val="24"/>
                <w:lang w:eastAsia="en-GB"/>
              </w:rPr>
              <w:t>United States</w:t>
            </w:r>
          </w:p>
        </w:tc>
        <w:tc>
          <w:tcPr>
            <w:tcW w:w="2409"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color w:val="202020"/>
                <w:sz w:val="24"/>
                <w:szCs w:val="24"/>
                <w:lang w:eastAsia="en-GB"/>
              </w:rPr>
              <w:t>2520</w:t>
            </w:r>
          </w:p>
        </w:tc>
        <w:tc>
          <w:tcPr>
            <w:tcW w:w="3828"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color w:val="202020"/>
                <w:sz w:val="24"/>
                <w:szCs w:val="24"/>
                <w:lang w:eastAsia="en-GB"/>
              </w:rPr>
              <w:t>1020</w:t>
            </w:r>
          </w:p>
        </w:tc>
      </w:tr>
      <w:tr w:rsidR="007642C0" w:rsidRPr="007A2BC9" w:rsidTr="00BA57AD">
        <w:tc>
          <w:tcPr>
            <w:tcW w:w="2694"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color w:val="202020"/>
                <w:sz w:val="24"/>
                <w:szCs w:val="24"/>
                <w:lang w:eastAsia="en-GB"/>
              </w:rPr>
              <w:t>Total</w:t>
            </w:r>
          </w:p>
        </w:tc>
        <w:tc>
          <w:tcPr>
            <w:tcW w:w="2409"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b/>
                <w:bCs/>
                <w:color w:val="202020"/>
                <w:sz w:val="24"/>
                <w:szCs w:val="24"/>
                <w:lang w:eastAsia="en-GB"/>
              </w:rPr>
              <w:t>3360</w:t>
            </w:r>
          </w:p>
        </w:tc>
        <w:tc>
          <w:tcPr>
            <w:tcW w:w="3828" w:type="dxa"/>
            <w:vAlign w:val="center"/>
            <w:hideMark/>
          </w:tcPr>
          <w:p w:rsidR="007642C0" w:rsidRPr="007A2BC9" w:rsidRDefault="007642C0" w:rsidP="00BA57AD">
            <w:pPr>
              <w:spacing w:after="0" w:line="240" w:lineRule="auto"/>
              <w:ind w:left="-426" w:right="-613"/>
              <w:jc w:val="center"/>
              <w:rPr>
                <w:rFonts w:ascii="Arial" w:eastAsia="Times New Roman" w:hAnsi="Arial" w:cs="Arial"/>
                <w:color w:val="202020"/>
                <w:sz w:val="24"/>
                <w:szCs w:val="24"/>
                <w:lang w:eastAsia="en-GB"/>
              </w:rPr>
            </w:pPr>
            <w:r w:rsidRPr="007A2BC9">
              <w:rPr>
                <w:rFonts w:ascii="Arial" w:eastAsia="Times New Roman" w:hAnsi="Arial" w:cs="Arial"/>
                <w:b/>
                <w:bCs/>
                <w:color w:val="202020"/>
                <w:sz w:val="24"/>
                <w:szCs w:val="24"/>
                <w:lang w:eastAsia="en-GB"/>
              </w:rPr>
              <w:t>1800</w:t>
            </w:r>
          </w:p>
        </w:tc>
      </w:tr>
      <w:tr w:rsidR="00BA57AD" w:rsidRPr="007A2BC9" w:rsidTr="00BA57AD">
        <w:tc>
          <w:tcPr>
            <w:tcW w:w="2694" w:type="dxa"/>
            <w:vAlign w:val="center"/>
          </w:tcPr>
          <w:p w:rsidR="00BA57AD" w:rsidRPr="007A2BC9" w:rsidRDefault="00BA57AD" w:rsidP="00BA57AD">
            <w:pPr>
              <w:spacing w:after="0" w:line="240" w:lineRule="auto"/>
              <w:ind w:left="-426" w:right="-613"/>
              <w:jc w:val="center"/>
              <w:rPr>
                <w:rFonts w:ascii="Arial" w:eastAsia="Times New Roman" w:hAnsi="Arial" w:cs="Arial"/>
                <w:color w:val="202020"/>
                <w:sz w:val="24"/>
                <w:szCs w:val="24"/>
                <w:lang w:eastAsia="en-GB"/>
              </w:rPr>
            </w:pPr>
          </w:p>
        </w:tc>
        <w:tc>
          <w:tcPr>
            <w:tcW w:w="2409" w:type="dxa"/>
            <w:vAlign w:val="center"/>
          </w:tcPr>
          <w:p w:rsidR="00BA57AD" w:rsidRPr="007A2BC9" w:rsidRDefault="00BA57AD" w:rsidP="00BA57AD">
            <w:pPr>
              <w:spacing w:after="0" w:line="240" w:lineRule="auto"/>
              <w:ind w:left="-426" w:right="-613"/>
              <w:jc w:val="center"/>
              <w:rPr>
                <w:rFonts w:ascii="Arial" w:eastAsia="Times New Roman" w:hAnsi="Arial" w:cs="Arial"/>
                <w:b/>
                <w:bCs/>
                <w:color w:val="202020"/>
                <w:sz w:val="24"/>
                <w:szCs w:val="24"/>
                <w:lang w:eastAsia="en-GB"/>
              </w:rPr>
            </w:pPr>
          </w:p>
        </w:tc>
        <w:tc>
          <w:tcPr>
            <w:tcW w:w="3828" w:type="dxa"/>
            <w:vAlign w:val="center"/>
          </w:tcPr>
          <w:p w:rsidR="00BA57AD" w:rsidRPr="007A2BC9" w:rsidRDefault="00BA57AD" w:rsidP="00BA57AD">
            <w:pPr>
              <w:spacing w:after="0" w:line="240" w:lineRule="auto"/>
              <w:ind w:left="-426" w:right="-613"/>
              <w:jc w:val="center"/>
              <w:rPr>
                <w:rFonts w:ascii="Arial" w:eastAsia="Times New Roman" w:hAnsi="Arial" w:cs="Arial"/>
                <w:b/>
                <w:bCs/>
                <w:color w:val="202020"/>
                <w:sz w:val="24"/>
                <w:szCs w:val="24"/>
                <w:lang w:eastAsia="en-GB"/>
              </w:rPr>
            </w:pPr>
          </w:p>
        </w:tc>
      </w:tr>
    </w:tbl>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Compared with the pre-</w:t>
      </w:r>
      <w:proofErr w:type="spellStart"/>
      <w:r w:rsidRPr="007A2BC9">
        <w:rPr>
          <w:rFonts w:ascii="Arial" w:eastAsia="Times New Roman" w:hAnsi="Arial" w:cs="Arial"/>
          <w:color w:val="202020"/>
          <w:sz w:val="24"/>
          <w:szCs w:val="24"/>
          <w:lang w:val="en" w:eastAsia="en-GB"/>
        </w:rPr>
        <w:t>specialisation</w:t>
      </w:r>
      <w:proofErr w:type="spellEnd"/>
      <w:r w:rsidRPr="007A2BC9">
        <w:rPr>
          <w:rFonts w:ascii="Arial" w:eastAsia="Times New Roman" w:hAnsi="Arial" w:cs="Arial"/>
          <w:color w:val="202020"/>
          <w:sz w:val="24"/>
          <w:szCs w:val="24"/>
          <w:lang w:val="en" w:eastAsia="en-GB"/>
        </w:rPr>
        <w:t xml:space="preserve"> output levels, consumers now have an increased supply of both goods </w:t>
      </w:r>
    </w:p>
    <w:p w:rsidR="007642C0"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Exam tip</w:t>
      </w:r>
      <w:r w:rsidRPr="007A2BC9">
        <w:rPr>
          <w:rFonts w:ascii="Arial" w:eastAsia="Times New Roman" w:hAnsi="Arial" w:cs="Arial"/>
          <w:color w:val="202020"/>
          <w:sz w:val="24"/>
          <w:szCs w:val="24"/>
          <w:lang w:val="en" w:eastAsia="en-GB"/>
        </w:rPr>
        <w:t>: It is useful to learn a numerical example to illustrate comparative advantage for use in an exam</w:t>
      </w:r>
    </w:p>
    <w:p w:rsidR="00BA57AD" w:rsidRPr="007A2BC9" w:rsidRDefault="00BA57AD" w:rsidP="007A2BC9">
      <w:pPr>
        <w:shd w:val="clear" w:color="auto" w:fill="FFFFFF"/>
        <w:spacing w:after="0" w:line="240" w:lineRule="auto"/>
        <w:ind w:left="-426" w:right="-613"/>
        <w:rPr>
          <w:rFonts w:ascii="Arial" w:eastAsia="Times New Roman" w:hAnsi="Arial" w:cs="Arial"/>
          <w:color w:val="202020"/>
          <w:sz w:val="24"/>
          <w:szCs w:val="24"/>
          <w:lang w:val="en" w:eastAsia="en-GB"/>
        </w:rPr>
      </w:pPr>
    </w:p>
    <w:p w:rsidR="007642C0" w:rsidRPr="00BA57AD" w:rsidRDefault="007642C0" w:rsidP="007A2BC9">
      <w:pPr>
        <w:shd w:val="clear" w:color="auto" w:fill="FFFFFF"/>
        <w:spacing w:after="0" w:line="240" w:lineRule="auto"/>
        <w:ind w:left="-426" w:right="-613"/>
        <w:rPr>
          <w:rFonts w:ascii="Arial" w:eastAsia="Times New Roman" w:hAnsi="Arial" w:cs="Arial"/>
          <w:i/>
          <w:color w:val="202020"/>
          <w:sz w:val="24"/>
          <w:szCs w:val="24"/>
          <w:lang w:val="en" w:eastAsia="en-GB"/>
        </w:rPr>
      </w:pPr>
      <w:r w:rsidRPr="00BA57AD">
        <w:rPr>
          <w:rFonts w:ascii="Arial" w:eastAsia="Times New Roman" w:hAnsi="Arial" w:cs="Arial"/>
          <w:b/>
          <w:bCs/>
          <w:i/>
          <w:color w:val="202020"/>
          <w:sz w:val="24"/>
          <w:szCs w:val="24"/>
          <w:lang w:val="en" w:eastAsia="en-GB"/>
        </w:rPr>
        <w:t>What are the key assumptions behind this theory of trade?</w:t>
      </w: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This theory of trade based on comparative advantage rests on a number of assumptions:</w:t>
      </w:r>
    </w:p>
    <w:p w:rsidR="007642C0" w:rsidRPr="007A2BC9" w:rsidRDefault="007642C0" w:rsidP="007A2BC9">
      <w:pPr>
        <w:numPr>
          <w:ilvl w:val="0"/>
          <w:numId w:val="23"/>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 xml:space="preserve">Occupational mobility of factors of production (land, </w:t>
      </w:r>
      <w:proofErr w:type="spellStart"/>
      <w:r w:rsidRPr="007A2BC9">
        <w:rPr>
          <w:rFonts w:ascii="Arial" w:eastAsia="Times New Roman" w:hAnsi="Arial" w:cs="Arial"/>
          <w:b/>
          <w:bCs/>
          <w:color w:val="202020"/>
          <w:sz w:val="24"/>
          <w:szCs w:val="24"/>
          <w:lang w:val="en" w:eastAsia="en-GB"/>
        </w:rPr>
        <w:t>labour</w:t>
      </w:r>
      <w:proofErr w:type="spellEnd"/>
      <w:r w:rsidRPr="007A2BC9">
        <w:rPr>
          <w:rFonts w:ascii="Arial" w:eastAsia="Times New Roman" w:hAnsi="Arial" w:cs="Arial"/>
          <w:b/>
          <w:bCs/>
          <w:color w:val="202020"/>
          <w:sz w:val="24"/>
          <w:szCs w:val="24"/>
          <w:lang w:val="en" w:eastAsia="en-GB"/>
        </w:rPr>
        <w:t>, capital)</w:t>
      </w:r>
      <w:r w:rsidRPr="007A2BC9">
        <w:rPr>
          <w:rFonts w:ascii="Arial" w:eastAsia="Times New Roman" w:hAnsi="Arial" w:cs="Arial"/>
          <w:color w:val="202020"/>
          <w:sz w:val="24"/>
          <w:szCs w:val="24"/>
          <w:lang w:val="en" w:eastAsia="en-GB"/>
        </w:rPr>
        <w:t xml:space="preserve"> - this means that switching factor resources from one industry to another involves no loss of efficiency and productivity. In reality we know that factors of production are not perfectly mobile – </w:t>
      </w:r>
      <w:proofErr w:type="spellStart"/>
      <w:r w:rsidRPr="007A2BC9">
        <w:rPr>
          <w:rFonts w:ascii="Arial" w:eastAsia="Times New Roman" w:hAnsi="Arial" w:cs="Arial"/>
          <w:color w:val="202020"/>
          <w:sz w:val="24"/>
          <w:szCs w:val="24"/>
          <w:lang w:val="en" w:eastAsia="en-GB"/>
        </w:rPr>
        <w:t>labour</w:t>
      </w:r>
      <w:proofErr w:type="spellEnd"/>
      <w:r w:rsidRPr="007A2BC9">
        <w:rPr>
          <w:rFonts w:ascii="Arial" w:eastAsia="Times New Roman" w:hAnsi="Arial" w:cs="Arial"/>
          <w:color w:val="202020"/>
          <w:sz w:val="24"/>
          <w:szCs w:val="24"/>
          <w:lang w:val="en" w:eastAsia="en-GB"/>
        </w:rPr>
        <w:t xml:space="preserve"> immobility is a root cause of structural unemployment.</w:t>
      </w:r>
    </w:p>
    <w:p w:rsidR="007642C0" w:rsidRPr="007A2BC9" w:rsidRDefault="007642C0" w:rsidP="007A2BC9">
      <w:pPr>
        <w:numPr>
          <w:ilvl w:val="0"/>
          <w:numId w:val="23"/>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Constant returns to scale</w:t>
      </w:r>
      <w:r w:rsidRPr="007A2BC9">
        <w:rPr>
          <w:rFonts w:ascii="Arial" w:eastAsia="Times New Roman" w:hAnsi="Arial" w:cs="Arial"/>
          <w:color w:val="202020"/>
          <w:sz w:val="24"/>
          <w:szCs w:val="24"/>
          <w:lang w:val="en" w:eastAsia="en-GB"/>
        </w:rPr>
        <w:t xml:space="preserve"> (i.e. doubling the inputs used in the production process leads to a doubling of output) – this is merely a simplifying assumption. </w:t>
      </w:r>
      <w:proofErr w:type="spellStart"/>
      <w:r w:rsidRPr="007A2BC9">
        <w:rPr>
          <w:rFonts w:ascii="Arial" w:eastAsia="Times New Roman" w:hAnsi="Arial" w:cs="Arial"/>
          <w:color w:val="202020"/>
          <w:sz w:val="24"/>
          <w:szCs w:val="24"/>
          <w:lang w:val="en" w:eastAsia="en-GB"/>
        </w:rPr>
        <w:t>Specialisation</w:t>
      </w:r>
      <w:proofErr w:type="spellEnd"/>
      <w:r w:rsidRPr="007A2BC9">
        <w:rPr>
          <w:rFonts w:ascii="Arial" w:eastAsia="Times New Roman" w:hAnsi="Arial" w:cs="Arial"/>
          <w:color w:val="202020"/>
          <w:sz w:val="24"/>
          <w:szCs w:val="24"/>
          <w:lang w:val="en" w:eastAsia="en-GB"/>
        </w:rPr>
        <w:t xml:space="preserve"> might lead to diminishing returns in which case the benefits from trade are reduced. Conversely increasing returns to scale means that </w:t>
      </w:r>
      <w:proofErr w:type="spellStart"/>
      <w:r w:rsidRPr="007A2BC9">
        <w:rPr>
          <w:rFonts w:ascii="Arial" w:eastAsia="Times New Roman" w:hAnsi="Arial" w:cs="Arial"/>
          <w:color w:val="202020"/>
          <w:sz w:val="24"/>
          <w:szCs w:val="24"/>
          <w:lang w:val="en" w:eastAsia="en-GB"/>
        </w:rPr>
        <w:t>specialisation</w:t>
      </w:r>
      <w:proofErr w:type="spellEnd"/>
      <w:r w:rsidRPr="007A2BC9">
        <w:rPr>
          <w:rFonts w:ascii="Arial" w:eastAsia="Times New Roman" w:hAnsi="Arial" w:cs="Arial"/>
          <w:color w:val="202020"/>
          <w:sz w:val="24"/>
          <w:szCs w:val="24"/>
          <w:lang w:val="en" w:eastAsia="en-GB"/>
        </w:rPr>
        <w:t xml:space="preserve"> brings even greater increases in output.</w:t>
      </w:r>
    </w:p>
    <w:p w:rsidR="007642C0" w:rsidRDefault="007642C0" w:rsidP="007A2BC9">
      <w:pPr>
        <w:numPr>
          <w:ilvl w:val="0"/>
          <w:numId w:val="23"/>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I</w:t>
      </w:r>
      <w:r w:rsidRPr="007A2BC9">
        <w:rPr>
          <w:rFonts w:ascii="Arial" w:eastAsia="Times New Roman" w:hAnsi="Arial" w:cs="Arial"/>
          <w:b/>
          <w:bCs/>
          <w:color w:val="202020"/>
          <w:sz w:val="24"/>
          <w:szCs w:val="24"/>
          <w:lang w:val="en" w:eastAsia="en-GB"/>
        </w:rPr>
        <w:t>nsignificant externalities from production and/or consumption</w:t>
      </w:r>
      <w:r w:rsidRPr="007A2BC9">
        <w:rPr>
          <w:rFonts w:ascii="Arial" w:eastAsia="Times New Roman" w:hAnsi="Arial" w:cs="Arial"/>
          <w:color w:val="202020"/>
          <w:sz w:val="24"/>
          <w:szCs w:val="24"/>
          <w:lang w:val="en" w:eastAsia="en-GB"/>
        </w:rPr>
        <w:t xml:space="preserve"> – no discussion about the overall costs and benefits of </w:t>
      </w:r>
      <w:proofErr w:type="spellStart"/>
      <w:r w:rsidRPr="007A2BC9">
        <w:rPr>
          <w:rFonts w:ascii="Arial" w:eastAsia="Times New Roman" w:hAnsi="Arial" w:cs="Arial"/>
          <w:color w:val="202020"/>
          <w:sz w:val="24"/>
          <w:szCs w:val="24"/>
          <w:lang w:val="en" w:eastAsia="en-GB"/>
        </w:rPr>
        <w:t>specialisation</w:t>
      </w:r>
      <w:proofErr w:type="spellEnd"/>
      <w:r w:rsidRPr="007A2BC9">
        <w:rPr>
          <w:rFonts w:ascii="Arial" w:eastAsia="Times New Roman" w:hAnsi="Arial" w:cs="Arial"/>
          <w:color w:val="202020"/>
          <w:sz w:val="24"/>
          <w:szCs w:val="24"/>
          <w:lang w:val="en" w:eastAsia="en-GB"/>
        </w:rPr>
        <w:t xml:space="preserve"> and trade should ignore environmental considerations arising from increased production and trade between countries.</w:t>
      </w:r>
    </w:p>
    <w:p w:rsidR="00BA57AD" w:rsidRDefault="00BA57AD" w:rsidP="00BA57AD">
      <w:pPr>
        <w:shd w:val="clear" w:color="auto" w:fill="FFFFFF"/>
        <w:spacing w:before="100" w:beforeAutospacing="1" w:after="100" w:afterAutospacing="1" w:line="240" w:lineRule="auto"/>
        <w:ind w:right="-613"/>
        <w:rPr>
          <w:rFonts w:ascii="Arial" w:eastAsia="Times New Roman" w:hAnsi="Arial" w:cs="Arial"/>
          <w:color w:val="202020"/>
          <w:sz w:val="24"/>
          <w:szCs w:val="24"/>
          <w:lang w:val="en" w:eastAsia="en-GB"/>
        </w:rPr>
      </w:pPr>
    </w:p>
    <w:p w:rsidR="00BA57AD" w:rsidRPr="007A2BC9" w:rsidRDefault="00BA57AD" w:rsidP="00BA57AD">
      <w:pPr>
        <w:shd w:val="clear" w:color="auto" w:fill="FFFFFF"/>
        <w:spacing w:before="100" w:beforeAutospacing="1" w:after="100" w:afterAutospacing="1" w:line="240" w:lineRule="auto"/>
        <w:ind w:right="-613"/>
        <w:rPr>
          <w:rFonts w:ascii="Arial" w:eastAsia="Times New Roman" w:hAnsi="Arial" w:cs="Arial"/>
          <w:color w:val="202020"/>
          <w:sz w:val="24"/>
          <w:szCs w:val="24"/>
          <w:lang w:val="en" w:eastAsia="en-GB"/>
        </w:rPr>
      </w:pPr>
    </w:p>
    <w:p w:rsidR="007642C0" w:rsidRPr="00BA57AD" w:rsidRDefault="007642C0" w:rsidP="00BA57AD">
      <w:pPr>
        <w:pBdr>
          <w:bottom w:val="single" w:sz="6" w:space="4" w:color="CACACA"/>
        </w:pBdr>
        <w:shd w:val="clear" w:color="auto" w:fill="FFFFFF"/>
        <w:spacing w:after="75" w:line="240" w:lineRule="auto"/>
        <w:ind w:left="-426" w:right="-613"/>
        <w:jc w:val="center"/>
        <w:outlineLvl w:val="0"/>
        <w:rPr>
          <w:rFonts w:ascii="Arial" w:eastAsia="Times New Roman" w:hAnsi="Arial" w:cs="Arial"/>
          <w:b/>
          <w:i/>
          <w:color w:val="333333"/>
          <w:kern w:val="36"/>
          <w:sz w:val="32"/>
          <w:szCs w:val="32"/>
          <w:u w:val="single"/>
          <w:lang w:val="en-US" w:eastAsia="en-GB"/>
        </w:rPr>
      </w:pPr>
      <w:r w:rsidRPr="00BA57AD">
        <w:rPr>
          <w:rFonts w:ascii="Arial" w:eastAsia="Times New Roman" w:hAnsi="Arial" w:cs="Arial"/>
          <w:b/>
          <w:i/>
          <w:color w:val="333333"/>
          <w:kern w:val="36"/>
          <w:sz w:val="32"/>
          <w:szCs w:val="32"/>
          <w:u w:val="single"/>
          <w:lang w:val="en-US" w:eastAsia="en-GB"/>
        </w:rPr>
        <w:t>Absolute Advantage</w:t>
      </w:r>
    </w:p>
    <w:p w:rsidR="007642C0" w:rsidRPr="007A2BC9" w:rsidRDefault="007642C0" w:rsidP="007A2BC9">
      <w:pPr>
        <w:numPr>
          <w:ilvl w:val="0"/>
          <w:numId w:val="26"/>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Absolute advantage means that an economy can produce a good for lower costs than another. It means that less resources are needed to produce the same amount of goods.</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Absolute advantage can be hard to measure for many complicated goods, because there are many different factor inputs.</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Absolute advantage doesn’t necessarily mean an economy should produce that good. This requires a country to have a </w:t>
      </w:r>
      <w:hyperlink r:id="rId12" w:history="1">
        <w:r w:rsidRPr="007A2BC9">
          <w:rPr>
            <w:rFonts w:ascii="Arial" w:eastAsia="Times New Roman" w:hAnsi="Arial" w:cs="Arial"/>
            <w:color w:val="2588C9"/>
            <w:sz w:val="24"/>
            <w:szCs w:val="24"/>
            <w:lang w:val="en-US" w:eastAsia="en-GB"/>
          </w:rPr>
          <w:t>comparative advantage</w:t>
        </w:r>
      </w:hyperlink>
      <w:r w:rsidRPr="007A2BC9">
        <w:rPr>
          <w:rFonts w:ascii="Arial" w:eastAsia="Times New Roman" w:hAnsi="Arial" w:cs="Arial"/>
          <w:color w:val="333333"/>
          <w:sz w:val="24"/>
          <w:szCs w:val="24"/>
          <w:lang w:val="en-US" w:eastAsia="en-GB"/>
        </w:rPr>
        <w:t xml:space="preserve">. For example, one country may have an absolute advantage in many goods but it is not advisable to try and produce everything. It is better to focus on </w:t>
      </w:r>
      <w:proofErr w:type="spellStart"/>
      <w:r w:rsidRPr="007A2BC9">
        <w:rPr>
          <w:rFonts w:ascii="Arial" w:eastAsia="Times New Roman" w:hAnsi="Arial" w:cs="Arial"/>
          <w:color w:val="333333"/>
          <w:sz w:val="24"/>
          <w:szCs w:val="24"/>
          <w:lang w:val="en-US" w:eastAsia="en-GB"/>
        </w:rPr>
        <w:t>on</w:t>
      </w:r>
      <w:proofErr w:type="spellEnd"/>
      <w:r w:rsidRPr="007A2BC9">
        <w:rPr>
          <w:rFonts w:ascii="Arial" w:eastAsia="Times New Roman" w:hAnsi="Arial" w:cs="Arial"/>
          <w:color w:val="333333"/>
          <w:sz w:val="24"/>
          <w:szCs w:val="24"/>
          <w:lang w:val="en-US" w:eastAsia="en-GB"/>
        </w:rPr>
        <w:t xml:space="preserve"> goods where you have a relative advantage.</w:t>
      </w:r>
    </w:p>
    <w:p w:rsidR="007642C0" w:rsidRPr="007A2BC9" w:rsidRDefault="007642C0" w:rsidP="007A2BC9">
      <w:pPr>
        <w:ind w:left="-426" w:right="-613"/>
        <w:rPr>
          <w:rFonts w:ascii="Arial" w:hAnsi="Arial" w:cs="Arial"/>
          <w:sz w:val="24"/>
          <w:szCs w:val="24"/>
        </w:rPr>
      </w:pPr>
    </w:p>
    <w:p w:rsidR="007642C0" w:rsidRDefault="007642C0"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Default="00BA57AD" w:rsidP="007A2BC9">
      <w:pPr>
        <w:ind w:left="-426" w:right="-613"/>
        <w:rPr>
          <w:rFonts w:ascii="Arial" w:hAnsi="Arial" w:cs="Arial"/>
          <w:sz w:val="24"/>
          <w:szCs w:val="24"/>
        </w:rPr>
      </w:pPr>
    </w:p>
    <w:p w:rsidR="00BA57AD" w:rsidRPr="007A2BC9" w:rsidRDefault="00BA57AD" w:rsidP="007A2BC9">
      <w:pPr>
        <w:ind w:left="-426" w:right="-613"/>
        <w:rPr>
          <w:rFonts w:ascii="Arial" w:hAnsi="Arial" w:cs="Arial"/>
          <w:sz w:val="24"/>
          <w:szCs w:val="24"/>
        </w:rPr>
      </w:pPr>
    </w:p>
    <w:p w:rsidR="007642C0" w:rsidRDefault="007642C0" w:rsidP="00BA57AD">
      <w:pPr>
        <w:shd w:val="clear" w:color="auto" w:fill="FFFFFF"/>
        <w:spacing w:after="0" w:line="240" w:lineRule="auto"/>
        <w:ind w:left="-426" w:right="-613"/>
        <w:jc w:val="center"/>
        <w:outlineLvl w:val="0"/>
        <w:rPr>
          <w:rFonts w:ascii="Arial" w:eastAsia="Times New Roman" w:hAnsi="Arial" w:cs="Arial"/>
          <w:b/>
          <w:bCs/>
          <w:i/>
          <w:color w:val="001111"/>
          <w:kern w:val="36"/>
          <w:sz w:val="32"/>
          <w:szCs w:val="32"/>
          <w:u w:val="single"/>
          <w:lang w:val="en" w:eastAsia="en-GB"/>
        </w:rPr>
      </w:pPr>
      <w:r w:rsidRPr="00BA57AD">
        <w:rPr>
          <w:rFonts w:ascii="Arial" w:eastAsia="Times New Roman" w:hAnsi="Arial" w:cs="Arial"/>
          <w:b/>
          <w:bCs/>
          <w:i/>
          <w:color w:val="001111"/>
          <w:kern w:val="36"/>
          <w:sz w:val="32"/>
          <w:szCs w:val="32"/>
          <w:u w:val="single"/>
          <w:lang w:val="en" w:eastAsia="en-GB"/>
        </w:rPr>
        <w:t>Sources of Comparative Advantage</w:t>
      </w:r>
    </w:p>
    <w:p w:rsidR="00BA57AD" w:rsidRPr="00BA57AD" w:rsidRDefault="00BA57AD" w:rsidP="00BA57AD">
      <w:pPr>
        <w:shd w:val="clear" w:color="auto" w:fill="FFFFFF"/>
        <w:spacing w:after="0" w:line="240" w:lineRule="auto"/>
        <w:ind w:left="-426" w:right="-613"/>
        <w:jc w:val="center"/>
        <w:outlineLvl w:val="0"/>
        <w:rPr>
          <w:rFonts w:ascii="Arial" w:eastAsia="Times New Roman" w:hAnsi="Arial" w:cs="Arial"/>
          <w:b/>
          <w:bCs/>
          <w:i/>
          <w:color w:val="001111"/>
          <w:kern w:val="36"/>
          <w:sz w:val="32"/>
          <w:szCs w:val="32"/>
          <w:u w:val="single"/>
          <w:lang w:val="en" w:eastAsia="en-GB"/>
        </w:rPr>
      </w:pPr>
    </w:p>
    <w:p w:rsidR="007642C0" w:rsidRPr="007A2BC9" w:rsidRDefault="007642C0" w:rsidP="007A2BC9">
      <w:pPr>
        <w:shd w:val="clear" w:color="auto" w:fill="FFFFFF"/>
        <w:spacing w:after="0" w:line="240" w:lineRule="auto"/>
        <w:ind w:left="-426" w:right="-613"/>
        <w:rPr>
          <w:rFonts w:ascii="Arial" w:eastAsia="Times New Roman" w:hAnsi="Arial" w:cs="Arial"/>
          <w:vanish/>
          <w:color w:val="202020"/>
          <w:sz w:val="24"/>
          <w:szCs w:val="24"/>
          <w:lang w:val="en" w:eastAsia="en-GB"/>
        </w:rPr>
      </w:pPr>
      <w:r w:rsidRPr="007A2BC9">
        <w:rPr>
          <w:rFonts w:ascii="Arial" w:eastAsia="Times New Roman" w:hAnsi="Arial" w:cs="Arial"/>
          <w:noProof/>
          <w:vanish/>
          <w:color w:val="202020"/>
          <w:sz w:val="24"/>
          <w:szCs w:val="24"/>
          <w:lang w:eastAsia="en-GB"/>
        </w:rPr>
        <w:drawing>
          <wp:inline distT="0" distB="0" distL="0" distR="0" wp14:anchorId="39F393EC" wp14:editId="1C313899">
            <wp:extent cx="914400" cy="914400"/>
            <wp:effectExtent l="0" t="0" r="0" b="0"/>
            <wp:docPr id="5" name="Picture 5" descr="http://beta.tutor2u.net/cpresources/userphotos/g.riley@etoncollege.org.uk/96/geoff_riley.gif?d=142295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eta.tutor2u.net/cpresources/userphotos/g.riley@etoncollege.org.uk/96/geoff_riley.gif?d=14229548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Comparative advantage is a dynamic concept meaning that it changes over time.</w:t>
      </w: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What are the Main Sources of Comparative Advantage?</w:t>
      </w:r>
    </w:p>
    <w:p w:rsidR="007642C0" w:rsidRPr="007A2BC9"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For a country, some of the factors below are important in determining the relative unit costs of production:</w:t>
      </w:r>
    </w:p>
    <w:p w:rsidR="007642C0" w:rsidRPr="007A2BC9" w:rsidRDefault="007642C0" w:rsidP="007A2BC9">
      <w:pPr>
        <w:numPr>
          <w:ilvl w:val="0"/>
          <w:numId w:val="24"/>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The quantity and quality of natural resources available for example some countries have an abundant supply of good quality farmland, oil and gas, or easily accessible fossil fuels. Climate and geography have key roles in creating differences in comparative advantage. More recently the shale gas revolution in the United States and elsewhere is leading to shifts in the future pattern of world energy production and trade as North America becomes more energy sufficient. Severe worries about water scarcity in the future in large parts of the developing world might have hugely significant effects on their ability to export products.</w:t>
      </w:r>
    </w:p>
    <w:p w:rsidR="007642C0" w:rsidRPr="007A2BC9" w:rsidRDefault="007642C0" w:rsidP="007A2BC9">
      <w:pPr>
        <w:numPr>
          <w:ilvl w:val="0"/>
          <w:numId w:val="24"/>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Demographics - An ageing population, net outward or inward migration, educational improvements and women's participation in the </w:t>
      </w:r>
      <w:proofErr w:type="spellStart"/>
      <w:r w:rsidRPr="007A2BC9">
        <w:rPr>
          <w:rFonts w:ascii="Arial" w:eastAsia="Times New Roman" w:hAnsi="Arial" w:cs="Arial"/>
          <w:color w:val="202020"/>
          <w:sz w:val="24"/>
          <w:szCs w:val="24"/>
          <w:lang w:val="en" w:eastAsia="en-GB"/>
        </w:rPr>
        <w:t>labour</w:t>
      </w:r>
      <w:proofErr w:type="spellEnd"/>
      <w:r w:rsidRPr="007A2BC9">
        <w:rPr>
          <w:rFonts w:ascii="Arial" w:eastAsia="Times New Roman" w:hAnsi="Arial" w:cs="Arial"/>
          <w:color w:val="202020"/>
          <w:sz w:val="24"/>
          <w:szCs w:val="24"/>
          <w:lang w:val="en" w:eastAsia="en-GB"/>
        </w:rPr>
        <w:t xml:space="preserve"> force will all affect the quantity and quality of the </w:t>
      </w:r>
      <w:proofErr w:type="spellStart"/>
      <w:r w:rsidRPr="007A2BC9">
        <w:rPr>
          <w:rFonts w:ascii="Arial" w:eastAsia="Times New Roman" w:hAnsi="Arial" w:cs="Arial"/>
          <w:color w:val="202020"/>
          <w:sz w:val="24"/>
          <w:szCs w:val="24"/>
          <w:lang w:val="en" w:eastAsia="en-GB"/>
        </w:rPr>
        <w:t>labour</w:t>
      </w:r>
      <w:proofErr w:type="spellEnd"/>
      <w:r w:rsidRPr="007A2BC9">
        <w:rPr>
          <w:rFonts w:ascii="Arial" w:eastAsia="Times New Roman" w:hAnsi="Arial" w:cs="Arial"/>
          <w:color w:val="202020"/>
          <w:sz w:val="24"/>
          <w:szCs w:val="24"/>
          <w:lang w:val="en" w:eastAsia="en-GB"/>
        </w:rPr>
        <w:t xml:space="preserve"> force available for industries engaged in international trade.</w:t>
      </w:r>
    </w:p>
    <w:p w:rsidR="007642C0" w:rsidRPr="007A2BC9" w:rsidRDefault="007642C0" w:rsidP="007A2BC9">
      <w:pPr>
        <w:numPr>
          <w:ilvl w:val="0"/>
          <w:numId w:val="24"/>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Rates of capital investment including infrastructure: Greater public infrastructure investment can reduce trade costs and hence increasing supply capacity. Investment in roads, ports and other transport infrastructure strengthens regional trade ties. ICT infrastructure is particularly important for countries wanting to build a competitive advantage in information-intensive sectors such as mobile telecommunications, gaming and financial services</w:t>
      </w:r>
    </w:p>
    <w:p w:rsidR="007642C0" w:rsidRPr="007A2BC9" w:rsidRDefault="007642C0" w:rsidP="007A2BC9">
      <w:pPr>
        <w:numPr>
          <w:ilvl w:val="0"/>
          <w:numId w:val="24"/>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Increasing returns to scale and the division of </w:t>
      </w:r>
      <w:proofErr w:type="spellStart"/>
      <w:r w:rsidRPr="007A2BC9">
        <w:rPr>
          <w:rFonts w:ascii="Arial" w:eastAsia="Times New Roman" w:hAnsi="Arial" w:cs="Arial"/>
          <w:color w:val="202020"/>
          <w:sz w:val="24"/>
          <w:szCs w:val="24"/>
          <w:lang w:val="en" w:eastAsia="en-GB"/>
        </w:rPr>
        <w:t>labour</w:t>
      </w:r>
      <w:proofErr w:type="spellEnd"/>
      <w:r w:rsidRPr="007A2BC9">
        <w:rPr>
          <w:rFonts w:ascii="Arial" w:eastAsia="Times New Roman" w:hAnsi="Arial" w:cs="Arial"/>
          <w:color w:val="202020"/>
          <w:sz w:val="24"/>
          <w:szCs w:val="24"/>
          <w:lang w:val="en" w:eastAsia="en-GB"/>
        </w:rPr>
        <w:t xml:space="preserve"> – increasing returns occur when output grows more than proportionate to inputs. Rising demand in markets where trade takes place helps to encourage </w:t>
      </w:r>
      <w:proofErr w:type="spellStart"/>
      <w:r w:rsidRPr="007A2BC9">
        <w:rPr>
          <w:rFonts w:ascii="Arial" w:eastAsia="Times New Roman" w:hAnsi="Arial" w:cs="Arial"/>
          <w:color w:val="202020"/>
          <w:sz w:val="24"/>
          <w:szCs w:val="24"/>
          <w:lang w:val="en" w:eastAsia="en-GB"/>
        </w:rPr>
        <w:t>specialisation</w:t>
      </w:r>
      <w:proofErr w:type="spellEnd"/>
      <w:r w:rsidRPr="007A2BC9">
        <w:rPr>
          <w:rFonts w:ascii="Arial" w:eastAsia="Times New Roman" w:hAnsi="Arial" w:cs="Arial"/>
          <w:color w:val="202020"/>
          <w:sz w:val="24"/>
          <w:szCs w:val="24"/>
          <w:lang w:val="en" w:eastAsia="en-GB"/>
        </w:rPr>
        <w:t>, higher productivity and internal and external economies of scale. These long-run scale economies can give regions and countries a significant unit cost advantage.</w:t>
      </w:r>
    </w:p>
    <w:p w:rsidR="007642C0" w:rsidRPr="007A2BC9" w:rsidRDefault="007642C0" w:rsidP="007A2BC9">
      <w:pPr>
        <w:numPr>
          <w:ilvl w:val="0"/>
          <w:numId w:val="24"/>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Investment in research &amp; development which can drive innovation and invention</w:t>
      </w:r>
    </w:p>
    <w:p w:rsidR="007642C0" w:rsidRPr="007A2BC9" w:rsidRDefault="007642C0" w:rsidP="007A2BC9">
      <w:pPr>
        <w:numPr>
          <w:ilvl w:val="0"/>
          <w:numId w:val="24"/>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Fluctuations in the exchange rate, which affect the relative prices of exports and imports and cause changes in demand from domestic and overseas customers.</w:t>
      </w:r>
    </w:p>
    <w:p w:rsidR="007642C0" w:rsidRPr="007A2BC9" w:rsidRDefault="007642C0" w:rsidP="007A2BC9">
      <w:pPr>
        <w:numPr>
          <w:ilvl w:val="0"/>
          <w:numId w:val="24"/>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Import controls such as tariffs, export subsidies and quotas – these can be used to create an artificial comparative advantage for a country's domestic producers.</w:t>
      </w:r>
    </w:p>
    <w:p w:rsidR="007642C0" w:rsidRPr="007A2BC9" w:rsidRDefault="007642C0" w:rsidP="007A2BC9">
      <w:pPr>
        <w:numPr>
          <w:ilvl w:val="0"/>
          <w:numId w:val="24"/>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Non-price competitiveness of producers - covering factors such as the standard of product design and innovation, product reliability, quality of after-sales support. Many countries are now building comparative advantage in high-knowledge industries and specializing in specific knowledge sectors – an example is the division of knowledge in the medical industry, some countries specialize in heart surgery, others in pharmaceuticals – health tourism is becoming more important.</w:t>
      </w:r>
    </w:p>
    <w:p w:rsidR="007642C0" w:rsidRPr="007A2BC9" w:rsidRDefault="007642C0" w:rsidP="007A2BC9">
      <w:pPr>
        <w:numPr>
          <w:ilvl w:val="0"/>
          <w:numId w:val="24"/>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Institutions – these are important for comparative advantage and for growth too. Banking systems are needed to provide capital for investment and export credits, legal systems help to enforce contracts, political institutions and the stability of democracy is a key factor behind decisions about where international capital flows.</w:t>
      </w:r>
    </w:p>
    <w:p w:rsidR="007642C0" w:rsidRDefault="007642C0"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noProof/>
          <w:color w:val="202020"/>
          <w:sz w:val="24"/>
          <w:szCs w:val="24"/>
          <w:lang w:eastAsia="en-GB"/>
        </w:rPr>
        <w:drawing>
          <wp:inline distT="0" distB="0" distL="0" distR="0" wp14:anchorId="507EA338" wp14:editId="15307BE3">
            <wp:extent cx="6286500" cy="3981450"/>
            <wp:effectExtent l="0" t="0" r="0" b="0"/>
            <wp:docPr id="6" name="Picture 6" descr="http://s3-eu-west-1.amazonaws.com/tutor2u-media/subjects/economics/global_econ_world_trade_share.png?mtime=2015031314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eu-west-1.amazonaws.com/tutor2u-media/subjects/economics/global_econ_world_trade_share.png?mtime=201503131446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3981450"/>
                    </a:xfrm>
                    <a:prstGeom prst="rect">
                      <a:avLst/>
                    </a:prstGeom>
                    <a:noFill/>
                    <a:ln>
                      <a:noFill/>
                    </a:ln>
                  </pic:spPr>
                </pic:pic>
              </a:graphicData>
            </a:graphic>
          </wp:inline>
        </w:drawing>
      </w:r>
      <w:r w:rsidRPr="007A2BC9">
        <w:rPr>
          <w:rFonts w:ascii="Arial" w:eastAsia="Times New Roman" w:hAnsi="Arial" w:cs="Arial"/>
          <w:color w:val="202020"/>
          <w:sz w:val="24"/>
          <w:szCs w:val="24"/>
          <w:lang w:val="en" w:eastAsia="en-GB"/>
        </w:rPr>
        <w:t xml:space="preserve"> </w:t>
      </w:r>
    </w:p>
    <w:p w:rsidR="00BA57AD" w:rsidRPr="007A2BC9" w:rsidRDefault="00BA57AD" w:rsidP="007A2BC9">
      <w:pPr>
        <w:shd w:val="clear" w:color="auto" w:fill="FFFFFF"/>
        <w:spacing w:after="0" w:line="240" w:lineRule="auto"/>
        <w:ind w:left="-426" w:right="-613"/>
        <w:rPr>
          <w:rFonts w:ascii="Arial" w:eastAsia="Times New Roman" w:hAnsi="Arial" w:cs="Arial"/>
          <w:color w:val="202020"/>
          <w:sz w:val="24"/>
          <w:szCs w:val="24"/>
          <w:lang w:val="en" w:eastAsia="en-GB"/>
        </w:rPr>
      </w:pPr>
    </w:p>
    <w:p w:rsidR="007642C0" w:rsidRPr="00BA57AD" w:rsidRDefault="007642C0" w:rsidP="007A2BC9">
      <w:pPr>
        <w:shd w:val="clear" w:color="auto" w:fill="FFFFFF"/>
        <w:spacing w:after="0" w:line="240" w:lineRule="auto"/>
        <w:ind w:left="-426" w:right="-613"/>
        <w:rPr>
          <w:rFonts w:ascii="Arial" w:eastAsia="Times New Roman" w:hAnsi="Arial" w:cs="Arial"/>
          <w:b/>
          <w:i/>
          <w:color w:val="202020"/>
          <w:sz w:val="24"/>
          <w:szCs w:val="24"/>
          <w:lang w:val="en" w:eastAsia="en-GB"/>
        </w:rPr>
      </w:pPr>
      <w:r w:rsidRPr="00BA57AD">
        <w:rPr>
          <w:rFonts w:ascii="Arial" w:eastAsia="Times New Roman" w:hAnsi="Arial" w:cs="Arial"/>
          <w:b/>
          <w:i/>
          <w:color w:val="202020"/>
          <w:sz w:val="24"/>
          <w:szCs w:val="24"/>
          <w:lang w:val="en" w:eastAsia="en-GB"/>
        </w:rPr>
        <w:t>Comparative advantage is often a self-reinforcing process</w:t>
      </w:r>
    </w:p>
    <w:p w:rsidR="007642C0" w:rsidRPr="007A2BC9" w:rsidRDefault="007642C0" w:rsidP="007A2BC9">
      <w:pPr>
        <w:numPr>
          <w:ilvl w:val="0"/>
          <w:numId w:val="25"/>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Entrepreneurs in a country develop a new comparative advantage in a product either because they find ways of producing it more efficiently or they create a genuinely new product that finds a growing demand in home and international markets </w:t>
      </w:r>
    </w:p>
    <w:p w:rsidR="007642C0" w:rsidRPr="007A2BC9" w:rsidRDefault="007642C0" w:rsidP="007A2BC9">
      <w:pPr>
        <w:numPr>
          <w:ilvl w:val="0"/>
          <w:numId w:val="25"/>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Rising demand and output encourages the exploitation of economies of scale; higher profits can be reinvested in the business to fund further product development, marketing and a wider distribution network. Skilled </w:t>
      </w:r>
      <w:proofErr w:type="spellStart"/>
      <w:r w:rsidRPr="007A2BC9">
        <w:rPr>
          <w:rFonts w:ascii="Arial" w:eastAsia="Times New Roman" w:hAnsi="Arial" w:cs="Arial"/>
          <w:color w:val="202020"/>
          <w:sz w:val="24"/>
          <w:szCs w:val="24"/>
          <w:lang w:val="en" w:eastAsia="en-GB"/>
        </w:rPr>
        <w:t>labour</w:t>
      </w:r>
      <w:proofErr w:type="spellEnd"/>
      <w:r w:rsidRPr="007A2BC9">
        <w:rPr>
          <w:rFonts w:ascii="Arial" w:eastAsia="Times New Roman" w:hAnsi="Arial" w:cs="Arial"/>
          <w:color w:val="202020"/>
          <w:sz w:val="24"/>
          <w:szCs w:val="24"/>
          <w:lang w:val="en" w:eastAsia="en-GB"/>
        </w:rPr>
        <w:t xml:space="preserve"> is attracted into the industry and so on </w:t>
      </w:r>
    </w:p>
    <w:p w:rsidR="007642C0" w:rsidRPr="007A2BC9" w:rsidRDefault="007642C0" w:rsidP="007A2BC9">
      <w:pPr>
        <w:numPr>
          <w:ilvl w:val="0"/>
          <w:numId w:val="25"/>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The expansion of an industry leads to benefits from exploiting external economies of scale.</w:t>
      </w:r>
    </w:p>
    <w:p w:rsidR="00BA57AD" w:rsidRPr="00BA57AD" w:rsidRDefault="007642C0" w:rsidP="00BA57AD">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noProof/>
          <w:color w:val="202020"/>
          <w:sz w:val="24"/>
          <w:szCs w:val="24"/>
          <w:lang w:eastAsia="en-GB"/>
        </w:rPr>
        <w:drawing>
          <wp:inline distT="0" distB="0" distL="0" distR="0" wp14:anchorId="2548770F" wp14:editId="429D6EEA">
            <wp:extent cx="6429375" cy="3676650"/>
            <wp:effectExtent l="0" t="0" r="9525" b="0"/>
            <wp:docPr id="7" name="Picture 7" descr="http://s3-eu-west-1.amazonaws.com/tutor2u-media/subjects/economics/manufacturing_competitiveness.png?mtime=2015031314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eu-west-1.amazonaws.com/tutor2u-media/subjects/economics/manufacturing_competitiveness.png?mtime=201503131446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9375" cy="3676650"/>
                    </a:xfrm>
                    <a:prstGeom prst="rect">
                      <a:avLst/>
                    </a:prstGeom>
                    <a:noFill/>
                    <a:ln>
                      <a:noFill/>
                    </a:ln>
                  </pic:spPr>
                </pic:pic>
              </a:graphicData>
            </a:graphic>
          </wp:inline>
        </w:drawing>
      </w:r>
      <w:r w:rsidRPr="007A2BC9">
        <w:rPr>
          <w:rFonts w:ascii="Arial" w:eastAsia="Times New Roman" w:hAnsi="Arial" w:cs="Arial"/>
          <w:color w:val="202020"/>
          <w:sz w:val="24"/>
          <w:szCs w:val="24"/>
          <w:lang w:val="en" w:eastAsia="en-GB"/>
        </w:rPr>
        <w:t xml:space="preserve">Manufacturing unit costs for a selection of countries </w:t>
      </w:r>
    </w:p>
    <w:p w:rsidR="007642C0" w:rsidRPr="00BA57AD" w:rsidRDefault="007642C0" w:rsidP="00BA57AD">
      <w:pPr>
        <w:pBdr>
          <w:bottom w:val="single" w:sz="6" w:space="4" w:color="CACACA"/>
        </w:pBdr>
        <w:shd w:val="clear" w:color="auto" w:fill="FFFFFF"/>
        <w:spacing w:after="75" w:line="240" w:lineRule="auto"/>
        <w:ind w:left="-426" w:right="-613"/>
        <w:jc w:val="center"/>
        <w:outlineLvl w:val="0"/>
        <w:rPr>
          <w:rFonts w:ascii="Arial" w:eastAsia="Times New Roman" w:hAnsi="Arial" w:cs="Arial"/>
          <w:b/>
          <w:i/>
          <w:color w:val="333333"/>
          <w:kern w:val="36"/>
          <w:sz w:val="32"/>
          <w:szCs w:val="32"/>
          <w:u w:val="single"/>
          <w:lang w:val="en-US" w:eastAsia="en-GB"/>
        </w:rPr>
      </w:pPr>
      <w:r w:rsidRPr="00BA57AD">
        <w:rPr>
          <w:rFonts w:ascii="Arial" w:eastAsia="Times New Roman" w:hAnsi="Arial" w:cs="Arial"/>
          <w:b/>
          <w:i/>
          <w:color w:val="333333"/>
          <w:kern w:val="36"/>
          <w:sz w:val="32"/>
          <w:szCs w:val="32"/>
          <w:u w:val="single"/>
          <w:lang w:val="en-US" w:eastAsia="en-GB"/>
        </w:rPr>
        <w:t>Benefits of Free Trade</w:t>
      </w:r>
    </w:p>
    <w:p w:rsidR="00BA57AD" w:rsidRDefault="00BA57AD" w:rsidP="007A2BC9">
      <w:pPr>
        <w:shd w:val="clear" w:color="auto" w:fill="FFFFFF"/>
        <w:spacing w:after="225" w:line="240" w:lineRule="auto"/>
        <w:ind w:left="-426" w:right="-613"/>
        <w:rPr>
          <w:rFonts w:ascii="Arial" w:eastAsia="Times New Roman" w:hAnsi="Arial" w:cs="Arial"/>
          <w:color w:val="333333"/>
          <w:sz w:val="24"/>
          <w:szCs w:val="24"/>
          <w:lang w:val="en-US" w:eastAsia="en-GB"/>
        </w:rPr>
      </w:pPr>
    </w:p>
    <w:p w:rsidR="007642C0" w:rsidRPr="00BA57AD" w:rsidRDefault="007642C0" w:rsidP="007A2BC9">
      <w:pPr>
        <w:shd w:val="clear" w:color="auto" w:fill="FFFFFF"/>
        <w:spacing w:after="225" w:line="240" w:lineRule="auto"/>
        <w:ind w:left="-426" w:right="-613"/>
        <w:rPr>
          <w:rFonts w:ascii="Arial" w:eastAsia="Times New Roman" w:hAnsi="Arial" w:cs="Arial"/>
          <w:b/>
          <w:i/>
          <w:color w:val="333333"/>
          <w:sz w:val="24"/>
          <w:szCs w:val="24"/>
          <w:u w:val="single"/>
          <w:lang w:val="en-US" w:eastAsia="en-GB"/>
        </w:rPr>
      </w:pPr>
      <w:r w:rsidRPr="00BA57AD">
        <w:rPr>
          <w:rFonts w:ascii="Arial" w:eastAsia="Times New Roman" w:hAnsi="Arial" w:cs="Arial"/>
          <w:b/>
          <w:i/>
          <w:color w:val="333333"/>
          <w:sz w:val="24"/>
          <w:szCs w:val="24"/>
          <w:u w:val="single"/>
          <w:lang w:val="en-US" w:eastAsia="en-GB"/>
        </w:rPr>
        <w:t>The benefits of free trade include:</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b/>
          <w:bCs/>
          <w:color w:val="333333"/>
          <w:sz w:val="24"/>
          <w:szCs w:val="24"/>
          <w:lang w:val="en-US" w:eastAsia="en-GB"/>
        </w:rPr>
        <w:t>1. The theory of comparative advantage</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This explains that by </w:t>
      </w:r>
      <w:proofErr w:type="spellStart"/>
      <w:r w:rsidRPr="007A2BC9">
        <w:rPr>
          <w:rFonts w:ascii="Arial" w:eastAsia="Times New Roman" w:hAnsi="Arial" w:cs="Arial"/>
          <w:color w:val="333333"/>
          <w:sz w:val="24"/>
          <w:szCs w:val="24"/>
          <w:lang w:val="en-US" w:eastAsia="en-GB"/>
        </w:rPr>
        <w:t>specialising</w:t>
      </w:r>
      <w:proofErr w:type="spellEnd"/>
      <w:r w:rsidRPr="007A2BC9">
        <w:rPr>
          <w:rFonts w:ascii="Arial" w:eastAsia="Times New Roman" w:hAnsi="Arial" w:cs="Arial"/>
          <w:color w:val="333333"/>
          <w:sz w:val="24"/>
          <w:szCs w:val="24"/>
          <w:lang w:val="en-US" w:eastAsia="en-GB"/>
        </w:rPr>
        <w:t xml:space="preserve"> in goods where countries have a lower opportunity cost, there can be an increase in economic welfare for all countries. Free trade enables countries to </w:t>
      </w:r>
      <w:proofErr w:type="spellStart"/>
      <w:r w:rsidRPr="007A2BC9">
        <w:rPr>
          <w:rFonts w:ascii="Arial" w:eastAsia="Times New Roman" w:hAnsi="Arial" w:cs="Arial"/>
          <w:color w:val="333333"/>
          <w:sz w:val="24"/>
          <w:szCs w:val="24"/>
          <w:lang w:val="en-US" w:eastAsia="en-GB"/>
        </w:rPr>
        <w:t>specialise</w:t>
      </w:r>
      <w:proofErr w:type="spellEnd"/>
      <w:r w:rsidRPr="007A2BC9">
        <w:rPr>
          <w:rFonts w:ascii="Arial" w:eastAsia="Times New Roman" w:hAnsi="Arial" w:cs="Arial"/>
          <w:color w:val="333333"/>
          <w:sz w:val="24"/>
          <w:szCs w:val="24"/>
          <w:lang w:val="en-US" w:eastAsia="en-GB"/>
        </w:rPr>
        <w:t xml:space="preserve"> in those goods where they have a comparative advantage.</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b/>
          <w:bCs/>
          <w:color w:val="333333"/>
          <w:sz w:val="24"/>
          <w:szCs w:val="24"/>
          <w:lang w:val="en-US" w:eastAsia="en-GB"/>
        </w:rPr>
        <w:t>2. Reducing Tariff barriers leads to trade creation</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hyperlink r:id="rId15" w:history="1">
        <w:r w:rsidRPr="007A2BC9">
          <w:rPr>
            <w:rFonts w:ascii="Arial" w:eastAsia="Times New Roman" w:hAnsi="Arial" w:cs="Arial"/>
            <w:color w:val="2588C9"/>
            <w:sz w:val="24"/>
            <w:szCs w:val="24"/>
            <w:lang w:val="en-US" w:eastAsia="en-GB"/>
          </w:rPr>
          <w:t>Trade creation</w:t>
        </w:r>
      </w:hyperlink>
      <w:r w:rsidRPr="007A2BC9">
        <w:rPr>
          <w:rFonts w:ascii="Arial" w:eastAsia="Times New Roman" w:hAnsi="Arial" w:cs="Arial"/>
          <w:color w:val="333333"/>
          <w:sz w:val="24"/>
          <w:szCs w:val="24"/>
          <w:lang w:val="en-US" w:eastAsia="en-GB"/>
        </w:rPr>
        <w:t xml:space="preserve"> occurs when consumption switches from high cost producers to low cost producers.</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noProof/>
          <w:color w:val="333333"/>
          <w:sz w:val="24"/>
          <w:szCs w:val="24"/>
          <w:lang w:eastAsia="en-GB"/>
        </w:rPr>
        <w:drawing>
          <wp:inline distT="0" distB="0" distL="0" distR="0" wp14:anchorId="26A98F7C" wp14:editId="21CAD76E">
            <wp:extent cx="4762500" cy="3133725"/>
            <wp:effectExtent l="0" t="0" r="0" b="9525"/>
            <wp:docPr id="8" name="Picture 8" descr="free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tra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133725"/>
                    </a:xfrm>
                    <a:prstGeom prst="rect">
                      <a:avLst/>
                    </a:prstGeom>
                    <a:noFill/>
                    <a:ln>
                      <a:noFill/>
                    </a:ln>
                  </pic:spPr>
                </pic:pic>
              </a:graphicData>
            </a:graphic>
          </wp:inline>
        </w:drawing>
      </w:r>
    </w:p>
    <w:p w:rsidR="007642C0" w:rsidRPr="007A2BC9" w:rsidRDefault="007642C0" w:rsidP="007A2BC9">
      <w:pPr>
        <w:numPr>
          <w:ilvl w:val="0"/>
          <w:numId w:val="27"/>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The removal of tariffs leads to lower prices for consumers</w:t>
      </w:r>
      <w:r w:rsidRPr="007A2BC9">
        <w:rPr>
          <w:rFonts w:ascii="Arial" w:eastAsia="Times New Roman" w:hAnsi="Arial" w:cs="Arial"/>
          <w:color w:val="333333"/>
          <w:sz w:val="24"/>
          <w:szCs w:val="24"/>
          <w:lang w:val="en-US" w:eastAsia="en-GB"/>
        </w:rPr>
        <w:br/>
        <w:t>and an increase in consumer surplus of areas 1 + 2 + 3 + 4</w:t>
      </w:r>
    </w:p>
    <w:p w:rsidR="007642C0" w:rsidRPr="007A2BC9" w:rsidRDefault="007642C0" w:rsidP="007A2BC9">
      <w:pPr>
        <w:numPr>
          <w:ilvl w:val="0"/>
          <w:numId w:val="27"/>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Imports will increase from Q3-Q2 to Q4-Q1</w:t>
      </w:r>
    </w:p>
    <w:p w:rsidR="007642C0" w:rsidRPr="007A2BC9" w:rsidRDefault="007642C0" w:rsidP="007A2BC9">
      <w:pPr>
        <w:numPr>
          <w:ilvl w:val="0"/>
          <w:numId w:val="27"/>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The government will lose tax revenue of area 3</w:t>
      </w:r>
    </w:p>
    <w:p w:rsidR="007642C0" w:rsidRPr="007A2BC9" w:rsidRDefault="007642C0" w:rsidP="007A2BC9">
      <w:pPr>
        <w:numPr>
          <w:ilvl w:val="0"/>
          <w:numId w:val="27"/>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Domestic firms producing this good will sell less and lose producer surplus equal to area 1</w:t>
      </w:r>
    </w:p>
    <w:p w:rsidR="007642C0" w:rsidRPr="007A2BC9" w:rsidRDefault="007642C0" w:rsidP="007A2BC9">
      <w:pPr>
        <w:numPr>
          <w:ilvl w:val="0"/>
          <w:numId w:val="27"/>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However overall there will be an increase in economic welfare of </w:t>
      </w:r>
      <w:r w:rsidRPr="007A2BC9">
        <w:rPr>
          <w:rFonts w:ascii="Arial" w:eastAsia="Times New Roman" w:hAnsi="Arial" w:cs="Arial"/>
          <w:b/>
          <w:bCs/>
          <w:color w:val="333333"/>
          <w:sz w:val="24"/>
          <w:szCs w:val="24"/>
          <w:lang w:val="en-US" w:eastAsia="en-GB"/>
        </w:rPr>
        <w:t>2+4</w:t>
      </w:r>
      <w:r w:rsidRPr="007A2BC9">
        <w:rPr>
          <w:rFonts w:ascii="Arial" w:eastAsia="Times New Roman" w:hAnsi="Arial" w:cs="Arial"/>
          <w:color w:val="333333"/>
          <w:sz w:val="24"/>
          <w:szCs w:val="24"/>
          <w:lang w:val="en-US" w:eastAsia="en-GB"/>
        </w:rPr>
        <w:t xml:space="preserve"> (1+2+3+4 – (1+3)</w:t>
      </w:r>
    </w:p>
    <w:p w:rsidR="007642C0" w:rsidRPr="007A2BC9" w:rsidRDefault="007642C0" w:rsidP="007A2BC9">
      <w:pPr>
        <w:numPr>
          <w:ilvl w:val="0"/>
          <w:numId w:val="27"/>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The magnitude of this increase depends upon the elasticity of supply and demand. If demand elastic consumers will have a big increase in welfare</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b/>
          <w:bCs/>
          <w:color w:val="333333"/>
          <w:sz w:val="24"/>
          <w:szCs w:val="24"/>
          <w:lang w:val="en-US" w:eastAsia="en-GB"/>
        </w:rPr>
        <w:t>3. Increased Exports.</w:t>
      </w:r>
    </w:p>
    <w:p w:rsidR="007642C0"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As well as benefits for consumers importing goods, firms exporting goods where the UK has a comparative advantage will also see a big improvement in economic welfare. Lower tariffs on UK exports will enable a higher quantity of exports boosting UK jobs and economic growth.</w:t>
      </w:r>
    </w:p>
    <w:p w:rsidR="00BA57AD" w:rsidRPr="007A2BC9" w:rsidRDefault="00BA57AD" w:rsidP="007A2BC9">
      <w:pPr>
        <w:shd w:val="clear" w:color="auto" w:fill="FFFFFF"/>
        <w:spacing w:after="225" w:line="240" w:lineRule="auto"/>
        <w:ind w:left="-426" w:right="-613"/>
        <w:rPr>
          <w:rFonts w:ascii="Arial" w:eastAsia="Times New Roman" w:hAnsi="Arial" w:cs="Arial"/>
          <w:color w:val="333333"/>
          <w:sz w:val="24"/>
          <w:szCs w:val="24"/>
          <w:lang w:val="en-US" w:eastAsia="en-GB"/>
        </w:rPr>
      </w:pP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b/>
          <w:bCs/>
          <w:color w:val="333333"/>
          <w:sz w:val="24"/>
          <w:szCs w:val="24"/>
          <w:lang w:val="en-US" w:eastAsia="en-GB"/>
        </w:rPr>
        <w:t xml:space="preserve">4. Economies of Scale. </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If countries can </w:t>
      </w:r>
      <w:proofErr w:type="spellStart"/>
      <w:r w:rsidRPr="007A2BC9">
        <w:rPr>
          <w:rFonts w:ascii="Arial" w:eastAsia="Times New Roman" w:hAnsi="Arial" w:cs="Arial"/>
          <w:color w:val="333333"/>
          <w:sz w:val="24"/>
          <w:szCs w:val="24"/>
          <w:lang w:val="en-US" w:eastAsia="en-GB"/>
        </w:rPr>
        <w:t>specialise</w:t>
      </w:r>
      <w:proofErr w:type="spellEnd"/>
      <w:r w:rsidRPr="007A2BC9">
        <w:rPr>
          <w:rFonts w:ascii="Arial" w:eastAsia="Times New Roman" w:hAnsi="Arial" w:cs="Arial"/>
          <w:color w:val="333333"/>
          <w:sz w:val="24"/>
          <w:szCs w:val="24"/>
          <w:lang w:val="en-US" w:eastAsia="en-GB"/>
        </w:rPr>
        <w:t xml:space="preserve"> in certain goods they can benefit from </w:t>
      </w:r>
      <w:hyperlink r:id="rId17" w:history="1">
        <w:r w:rsidRPr="007A2BC9">
          <w:rPr>
            <w:rFonts w:ascii="Arial" w:eastAsia="Times New Roman" w:hAnsi="Arial" w:cs="Arial"/>
            <w:color w:val="2588C9"/>
            <w:sz w:val="24"/>
            <w:szCs w:val="24"/>
            <w:lang w:val="en-US" w:eastAsia="en-GB"/>
          </w:rPr>
          <w:t>economies of scale</w:t>
        </w:r>
      </w:hyperlink>
      <w:r w:rsidRPr="007A2BC9">
        <w:rPr>
          <w:rFonts w:ascii="Arial" w:eastAsia="Times New Roman" w:hAnsi="Arial" w:cs="Arial"/>
          <w:color w:val="333333"/>
          <w:sz w:val="24"/>
          <w:szCs w:val="24"/>
          <w:lang w:val="en-US" w:eastAsia="en-GB"/>
        </w:rPr>
        <w:t xml:space="preserve"> and lower average costs, this is especially true in industries with high fixed costs or that require high levels of investment. The benefits of economies of scale will ultimately lead to lower prices for consumers.</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b/>
          <w:bCs/>
          <w:color w:val="333333"/>
          <w:sz w:val="24"/>
          <w:szCs w:val="24"/>
          <w:lang w:val="en-US" w:eastAsia="en-GB"/>
        </w:rPr>
        <w:t xml:space="preserve">5. Increased Competition. </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With more trade domestic firms will face more competition from abroad therefore there will be more incentives to cut costs and increase efficiency. It may prevent domestic monopolies from charging too high prices.</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b/>
          <w:bCs/>
          <w:color w:val="333333"/>
          <w:sz w:val="24"/>
          <w:szCs w:val="24"/>
          <w:lang w:val="en-US" w:eastAsia="en-GB"/>
        </w:rPr>
        <w:t>6. Trade is an engine of growth</w:t>
      </w:r>
      <w:r w:rsidRPr="007A2BC9">
        <w:rPr>
          <w:rFonts w:ascii="Arial" w:eastAsia="Times New Roman" w:hAnsi="Arial" w:cs="Arial"/>
          <w:color w:val="333333"/>
          <w:sz w:val="24"/>
          <w:szCs w:val="24"/>
          <w:lang w:val="en-US" w:eastAsia="en-GB"/>
        </w:rPr>
        <w:t>.</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World trade has increased by an average of 7% since the 1945, causing this to be one of the big contributors to economic growth.</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b/>
          <w:bCs/>
          <w:color w:val="333333"/>
          <w:sz w:val="24"/>
          <w:szCs w:val="24"/>
          <w:lang w:val="en-US" w:eastAsia="en-GB"/>
        </w:rPr>
        <w:t xml:space="preserve">7. Make use of surplus raw materials </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Middle Eastern counties such as Qatar are very rich in reserves of oil but without trade there would be not much benefit in having so much oil.</w:t>
      </w:r>
      <w:r w:rsidRPr="007A2BC9">
        <w:rPr>
          <w:rFonts w:ascii="Arial" w:eastAsia="Times New Roman" w:hAnsi="Arial" w:cs="Arial"/>
          <w:color w:val="333333"/>
          <w:sz w:val="24"/>
          <w:szCs w:val="24"/>
          <w:lang w:val="en-US" w:eastAsia="en-GB"/>
        </w:rPr>
        <w:br/>
        <w:t>Japan on the other hand has very few raw material without trade it would be very poor.</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b/>
          <w:bCs/>
          <w:color w:val="333333"/>
          <w:sz w:val="24"/>
          <w:szCs w:val="24"/>
          <w:lang w:val="en-US" w:eastAsia="en-GB"/>
        </w:rPr>
        <w:t>8. Tariffs may encourage inefficiency</w:t>
      </w:r>
    </w:p>
    <w:p w:rsidR="007642C0" w:rsidRPr="007A2BC9" w:rsidRDefault="007642C0"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If an economy protects its domestic industry by increasing tariffs industries may not have any incentives to cut costs.</w:t>
      </w:r>
    </w:p>
    <w:p w:rsidR="007A2BC9" w:rsidRPr="007A2BC9" w:rsidRDefault="007A2BC9" w:rsidP="007A2BC9">
      <w:pPr>
        <w:pBdr>
          <w:bottom w:val="single" w:sz="6" w:space="4" w:color="CACACA"/>
        </w:pBdr>
        <w:shd w:val="clear" w:color="auto" w:fill="FFFFFF"/>
        <w:spacing w:after="75" w:line="240" w:lineRule="auto"/>
        <w:ind w:left="-426" w:right="-613"/>
        <w:outlineLvl w:val="0"/>
        <w:rPr>
          <w:rFonts w:ascii="Arial" w:eastAsia="Times New Roman" w:hAnsi="Arial" w:cs="Arial"/>
          <w:b/>
          <w:i/>
          <w:color w:val="333333"/>
          <w:kern w:val="36"/>
          <w:sz w:val="24"/>
          <w:szCs w:val="24"/>
          <w:u w:val="single"/>
          <w:lang w:val="en-US" w:eastAsia="en-GB"/>
        </w:rPr>
      </w:pPr>
      <w:r w:rsidRPr="007A2BC9">
        <w:rPr>
          <w:rFonts w:ascii="Arial" w:eastAsia="Times New Roman" w:hAnsi="Arial" w:cs="Arial"/>
          <w:b/>
          <w:i/>
          <w:color w:val="333333"/>
          <w:kern w:val="36"/>
          <w:sz w:val="24"/>
          <w:szCs w:val="24"/>
          <w:u w:val="single"/>
          <w:lang w:val="en-US" w:eastAsia="en-GB"/>
        </w:rPr>
        <w:t>Arguments against Free Trade</w:t>
      </w:r>
    </w:p>
    <w:p w:rsidR="007A2BC9" w:rsidRPr="007A2BC9" w:rsidRDefault="007A2BC9" w:rsidP="007A2BC9">
      <w:pPr>
        <w:numPr>
          <w:ilvl w:val="0"/>
          <w:numId w:val="28"/>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b/>
          <w:bCs/>
          <w:color w:val="333333"/>
          <w:sz w:val="24"/>
          <w:szCs w:val="24"/>
          <w:lang w:val="en-US" w:eastAsia="en-GB"/>
        </w:rPr>
        <w:t>Infant Industry Argument.</w:t>
      </w:r>
    </w:p>
    <w:p w:rsidR="007A2BC9" w:rsidRPr="007A2BC9" w:rsidRDefault="007A2BC9"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If developing countries have industries that are relatively new, then at the moment these </w:t>
      </w:r>
      <w:proofErr w:type="gramStart"/>
      <w:r w:rsidRPr="007A2BC9">
        <w:rPr>
          <w:rFonts w:ascii="Arial" w:eastAsia="Times New Roman" w:hAnsi="Arial" w:cs="Arial"/>
          <w:color w:val="333333"/>
          <w:sz w:val="24"/>
          <w:szCs w:val="24"/>
          <w:lang w:val="en-US" w:eastAsia="en-GB"/>
        </w:rPr>
        <w:t>industry’s</w:t>
      </w:r>
      <w:proofErr w:type="gramEnd"/>
      <w:r w:rsidRPr="007A2BC9">
        <w:rPr>
          <w:rFonts w:ascii="Arial" w:eastAsia="Times New Roman" w:hAnsi="Arial" w:cs="Arial"/>
          <w:color w:val="333333"/>
          <w:sz w:val="24"/>
          <w:szCs w:val="24"/>
          <w:lang w:val="en-US" w:eastAsia="en-GB"/>
        </w:rPr>
        <w:t xml:space="preserve"> would struggle against international competition. However if they invested in the industry then in the future they may be able to gain Comparative Advantage.</w:t>
      </w:r>
    </w:p>
    <w:p w:rsidR="007A2BC9" w:rsidRPr="007A2BC9" w:rsidRDefault="007A2BC9" w:rsidP="007A2BC9">
      <w:pPr>
        <w:numPr>
          <w:ilvl w:val="1"/>
          <w:numId w:val="29"/>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This shows that comparative advantage can change over time</w:t>
      </w:r>
    </w:p>
    <w:p w:rsidR="007A2BC9" w:rsidRPr="007A2BC9" w:rsidRDefault="007A2BC9" w:rsidP="007A2BC9">
      <w:pPr>
        <w:numPr>
          <w:ilvl w:val="1"/>
          <w:numId w:val="29"/>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Therefore protection would allow them to progress and gain experience to enable them to be able to compete in the future.</w:t>
      </w:r>
    </w:p>
    <w:p w:rsidR="007A2BC9" w:rsidRPr="007A2BC9" w:rsidRDefault="007A2BC9" w:rsidP="007A2BC9">
      <w:pPr>
        <w:numPr>
          <w:ilvl w:val="1"/>
          <w:numId w:val="29"/>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more on </w:t>
      </w:r>
      <w:hyperlink r:id="rId18" w:history="1">
        <w:r w:rsidRPr="007A2BC9">
          <w:rPr>
            <w:rFonts w:ascii="Arial" w:eastAsia="Times New Roman" w:hAnsi="Arial" w:cs="Arial"/>
            <w:color w:val="2588C9"/>
            <w:sz w:val="24"/>
            <w:szCs w:val="24"/>
            <w:lang w:val="en-US" w:eastAsia="en-GB"/>
          </w:rPr>
          <w:t>infant industry argument</w:t>
        </w:r>
      </w:hyperlink>
    </w:p>
    <w:p w:rsidR="007A2BC9" w:rsidRPr="007A2BC9" w:rsidRDefault="007A2BC9" w:rsidP="007A2BC9">
      <w:pPr>
        <w:numPr>
          <w:ilvl w:val="0"/>
          <w:numId w:val="30"/>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b/>
          <w:bCs/>
          <w:color w:val="333333"/>
          <w:sz w:val="24"/>
          <w:szCs w:val="24"/>
          <w:lang w:val="en-US" w:eastAsia="en-GB"/>
        </w:rPr>
        <w:t>The Senile industry argument.</w:t>
      </w:r>
    </w:p>
    <w:p w:rsidR="007A2BC9" w:rsidRPr="007A2BC9" w:rsidRDefault="007A2BC9"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If industries are declining and inefficient they may require large investment to make them efficient again. Protection for these industries would act as an incentive to for firms to invest and reinvent themselves. However protectionism could also be an excuse for protecting inefficient firms</w:t>
      </w:r>
    </w:p>
    <w:p w:rsidR="007A2BC9" w:rsidRPr="007A2BC9" w:rsidRDefault="007A2BC9" w:rsidP="007A2BC9">
      <w:pPr>
        <w:numPr>
          <w:ilvl w:val="0"/>
          <w:numId w:val="31"/>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b/>
          <w:bCs/>
          <w:color w:val="333333"/>
          <w:sz w:val="24"/>
          <w:szCs w:val="24"/>
          <w:lang w:val="en-US" w:eastAsia="en-GB"/>
        </w:rPr>
        <w:t>To diversify the economy</w:t>
      </w:r>
    </w:p>
    <w:p w:rsidR="007A2BC9" w:rsidRPr="007A2BC9" w:rsidRDefault="007A2BC9"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Many developing countries rely on producing primary products in which</w:t>
      </w:r>
      <w:r w:rsidRPr="007A2BC9">
        <w:rPr>
          <w:rFonts w:ascii="Arial" w:eastAsia="Times New Roman" w:hAnsi="Arial" w:cs="Arial"/>
          <w:color w:val="333333"/>
          <w:sz w:val="24"/>
          <w:szCs w:val="24"/>
          <w:lang w:val="en-US" w:eastAsia="en-GB"/>
        </w:rPr>
        <w:br/>
        <w:t>they currently have a comparative advantage. However relying on agricultural products has several disadvantages</w:t>
      </w:r>
    </w:p>
    <w:p w:rsidR="007A2BC9" w:rsidRPr="007A2BC9" w:rsidRDefault="007A2BC9" w:rsidP="007A2BC9">
      <w:pPr>
        <w:numPr>
          <w:ilvl w:val="2"/>
          <w:numId w:val="32"/>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Prices can fluctuate due to environmental factors</w:t>
      </w:r>
    </w:p>
    <w:p w:rsidR="007A2BC9" w:rsidRDefault="007A2BC9" w:rsidP="007A2BC9">
      <w:pPr>
        <w:numPr>
          <w:ilvl w:val="2"/>
          <w:numId w:val="32"/>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Goods have a low income elasticity of demand. Therefore with economic growth demand will only increase a little</w:t>
      </w:r>
    </w:p>
    <w:p w:rsidR="00BA57AD" w:rsidRPr="007A2BC9" w:rsidRDefault="00BA57AD" w:rsidP="00BA57AD">
      <w:pPr>
        <w:shd w:val="clear" w:color="auto" w:fill="FFFFFF"/>
        <w:spacing w:before="100" w:beforeAutospacing="1" w:after="100" w:afterAutospacing="1" w:line="240" w:lineRule="auto"/>
        <w:ind w:right="-613"/>
        <w:rPr>
          <w:rFonts w:ascii="Arial" w:eastAsia="Times New Roman" w:hAnsi="Arial" w:cs="Arial"/>
          <w:color w:val="333333"/>
          <w:sz w:val="24"/>
          <w:szCs w:val="24"/>
          <w:lang w:val="en-US" w:eastAsia="en-GB"/>
        </w:rPr>
      </w:pPr>
    </w:p>
    <w:p w:rsidR="007A2BC9" w:rsidRPr="007A2BC9" w:rsidRDefault="007A2BC9" w:rsidP="007A2BC9">
      <w:pPr>
        <w:numPr>
          <w:ilvl w:val="0"/>
          <w:numId w:val="33"/>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b/>
          <w:bCs/>
          <w:color w:val="333333"/>
          <w:sz w:val="24"/>
          <w:szCs w:val="24"/>
          <w:lang w:val="en-US" w:eastAsia="en-GB"/>
        </w:rPr>
        <w:t xml:space="preserve">Raise revenue for the government. </w:t>
      </w:r>
    </w:p>
    <w:p w:rsidR="007A2BC9" w:rsidRPr="007A2BC9" w:rsidRDefault="007A2BC9"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Import taxes can be used to raise money for the </w:t>
      </w:r>
      <w:proofErr w:type="spellStart"/>
      <w:r w:rsidRPr="007A2BC9">
        <w:rPr>
          <w:rFonts w:ascii="Arial" w:eastAsia="Times New Roman" w:hAnsi="Arial" w:cs="Arial"/>
          <w:color w:val="333333"/>
          <w:sz w:val="24"/>
          <w:szCs w:val="24"/>
          <w:lang w:val="en-US" w:eastAsia="en-GB"/>
        </w:rPr>
        <w:t>governmentt</w:t>
      </w:r>
      <w:proofErr w:type="spellEnd"/>
      <w:r w:rsidRPr="007A2BC9">
        <w:rPr>
          <w:rFonts w:ascii="Arial" w:eastAsia="Times New Roman" w:hAnsi="Arial" w:cs="Arial"/>
          <w:color w:val="333333"/>
          <w:sz w:val="24"/>
          <w:szCs w:val="24"/>
          <w:lang w:val="en-US" w:eastAsia="en-GB"/>
        </w:rPr>
        <w:t xml:space="preserve"> however this will only be a relatively small amount of money</w:t>
      </w:r>
    </w:p>
    <w:p w:rsidR="007A2BC9" w:rsidRPr="007A2BC9" w:rsidRDefault="007A2BC9" w:rsidP="007A2BC9">
      <w:pPr>
        <w:numPr>
          <w:ilvl w:val="0"/>
          <w:numId w:val="34"/>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b/>
          <w:bCs/>
          <w:color w:val="333333"/>
          <w:sz w:val="24"/>
          <w:szCs w:val="24"/>
          <w:lang w:val="en-US" w:eastAsia="en-GB"/>
        </w:rPr>
        <w:t>Help the Balance of Payments</w:t>
      </w:r>
    </w:p>
    <w:p w:rsidR="007A2BC9" w:rsidRPr="007A2BC9" w:rsidRDefault="007A2BC9"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Reducing imports can help the current account. However in the long term this is likely to lead to retaliation</w:t>
      </w:r>
    </w:p>
    <w:p w:rsidR="007A2BC9" w:rsidRPr="007A2BC9" w:rsidRDefault="007A2BC9" w:rsidP="007A2BC9">
      <w:pPr>
        <w:numPr>
          <w:ilvl w:val="0"/>
          <w:numId w:val="35"/>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b/>
          <w:bCs/>
          <w:color w:val="333333"/>
          <w:sz w:val="24"/>
          <w:szCs w:val="24"/>
          <w:lang w:val="en-US" w:eastAsia="en-GB"/>
        </w:rPr>
        <w:t>Cultural Identity</w:t>
      </w:r>
    </w:p>
    <w:p w:rsidR="007A2BC9" w:rsidRPr="007A2BC9" w:rsidRDefault="007A2BC9"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This is not really an economic argument but more political and cultural. Many countries wish to protect their countries from what they see as an </w:t>
      </w:r>
      <w:proofErr w:type="spellStart"/>
      <w:r w:rsidRPr="007A2BC9">
        <w:rPr>
          <w:rFonts w:ascii="Arial" w:eastAsia="Times New Roman" w:hAnsi="Arial" w:cs="Arial"/>
          <w:color w:val="333333"/>
          <w:sz w:val="24"/>
          <w:szCs w:val="24"/>
          <w:lang w:val="en-US" w:eastAsia="en-GB"/>
        </w:rPr>
        <w:t>Americanisation</w:t>
      </w:r>
      <w:proofErr w:type="spellEnd"/>
      <w:r w:rsidRPr="007A2BC9">
        <w:rPr>
          <w:rFonts w:ascii="Arial" w:eastAsia="Times New Roman" w:hAnsi="Arial" w:cs="Arial"/>
          <w:color w:val="333333"/>
          <w:sz w:val="24"/>
          <w:szCs w:val="24"/>
          <w:lang w:val="en-US" w:eastAsia="en-GB"/>
        </w:rPr>
        <w:t xml:space="preserve"> or </w:t>
      </w:r>
      <w:proofErr w:type="spellStart"/>
      <w:r w:rsidRPr="007A2BC9">
        <w:rPr>
          <w:rFonts w:ascii="Arial" w:eastAsia="Times New Roman" w:hAnsi="Arial" w:cs="Arial"/>
          <w:color w:val="333333"/>
          <w:sz w:val="24"/>
          <w:szCs w:val="24"/>
          <w:lang w:val="en-US" w:eastAsia="en-GB"/>
        </w:rPr>
        <w:t>commercialisation</w:t>
      </w:r>
      <w:proofErr w:type="spellEnd"/>
      <w:r w:rsidRPr="007A2BC9">
        <w:rPr>
          <w:rFonts w:ascii="Arial" w:eastAsia="Times New Roman" w:hAnsi="Arial" w:cs="Arial"/>
          <w:color w:val="333333"/>
          <w:sz w:val="24"/>
          <w:szCs w:val="24"/>
          <w:lang w:val="en-US" w:eastAsia="en-GB"/>
        </w:rPr>
        <w:t xml:space="preserve"> of their countries</w:t>
      </w:r>
    </w:p>
    <w:p w:rsidR="007A2BC9" w:rsidRPr="007A2BC9" w:rsidRDefault="007A2BC9" w:rsidP="007A2BC9">
      <w:pPr>
        <w:numPr>
          <w:ilvl w:val="0"/>
          <w:numId w:val="36"/>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b/>
          <w:bCs/>
          <w:color w:val="333333"/>
          <w:sz w:val="24"/>
          <w:szCs w:val="24"/>
          <w:lang w:val="en-US" w:eastAsia="en-GB"/>
        </w:rPr>
        <w:t>Protection against dumping</w:t>
      </w:r>
    </w:p>
    <w:p w:rsidR="007A2BC9" w:rsidRPr="007A2BC9" w:rsidRDefault="007A2BC9"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The EU sold a lot of its food surplus from the CAP at very low prices on the world market. This caused problems for world farmers because they saw a big fall in their market prices</w:t>
      </w:r>
    </w:p>
    <w:p w:rsidR="007A2BC9" w:rsidRPr="007A2BC9" w:rsidRDefault="007A2BC9" w:rsidP="007A2BC9">
      <w:pPr>
        <w:numPr>
          <w:ilvl w:val="0"/>
          <w:numId w:val="37"/>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b/>
          <w:bCs/>
          <w:color w:val="333333"/>
          <w:sz w:val="24"/>
          <w:szCs w:val="24"/>
          <w:lang w:val="en-US" w:eastAsia="en-GB"/>
        </w:rPr>
        <w:t>Environmental</w:t>
      </w:r>
    </w:p>
    <w:p w:rsidR="007A2BC9" w:rsidRPr="007A2BC9" w:rsidRDefault="007A2BC9"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It is argued that free trade can harm the environment because LDC may use up natural reserves of raw materials to export. Also countries with strict pollution controls may find consumers import the goods from other countries where legislation is lax and pollution allowed.</w:t>
      </w:r>
    </w:p>
    <w:p w:rsidR="007A2BC9" w:rsidRDefault="007A2BC9" w:rsidP="007A2BC9">
      <w:pPr>
        <w:numPr>
          <w:ilvl w:val="0"/>
          <w:numId w:val="38"/>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However supporters of free trade would argue that it is up to individual countries to create environmental legislation</w:t>
      </w:r>
    </w:p>
    <w:p w:rsidR="00BA57AD" w:rsidRDefault="00BA57AD" w:rsidP="00BA57AD">
      <w:pPr>
        <w:shd w:val="clear" w:color="auto" w:fill="FFFFFF"/>
        <w:spacing w:before="100" w:beforeAutospacing="1" w:after="100" w:afterAutospacing="1" w:line="240" w:lineRule="auto"/>
        <w:ind w:right="-613"/>
        <w:rPr>
          <w:rFonts w:ascii="Arial" w:eastAsia="Times New Roman" w:hAnsi="Arial" w:cs="Arial"/>
          <w:color w:val="333333"/>
          <w:sz w:val="24"/>
          <w:szCs w:val="24"/>
          <w:lang w:val="en-US" w:eastAsia="en-GB"/>
        </w:rPr>
      </w:pPr>
    </w:p>
    <w:p w:rsidR="00BA57AD" w:rsidRDefault="00BA57AD" w:rsidP="00BA57AD">
      <w:pPr>
        <w:shd w:val="clear" w:color="auto" w:fill="FFFFFF"/>
        <w:spacing w:before="100" w:beforeAutospacing="1" w:after="100" w:afterAutospacing="1" w:line="240" w:lineRule="auto"/>
        <w:ind w:right="-613"/>
        <w:rPr>
          <w:rFonts w:ascii="Arial" w:eastAsia="Times New Roman" w:hAnsi="Arial" w:cs="Arial"/>
          <w:color w:val="333333"/>
          <w:sz w:val="24"/>
          <w:szCs w:val="24"/>
          <w:lang w:val="en-US" w:eastAsia="en-GB"/>
        </w:rPr>
      </w:pPr>
    </w:p>
    <w:p w:rsidR="00BA57AD" w:rsidRDefault="00BA57AD" w:rsidP="00BA57AD">
      <w:pPr>
        <w:shd w:val="clear" w:color="auto" w:fill="FFFFFF"/>
        <w:spacing w:before="100" w:beforeAutospacing="1" w:after="100" w:afterAutospacing="1" w:line="240" w:lineRule="auto"/>
        <w:ind w:right="-613"/>
        <w:rPr>
          <w:rFonts w:ascii="Arial" w:eastAsia="Times New Roman" w:hAnsi="Arial" w:cs="Arial"/>
          <w:color w:val="333333"/>
          <w:sz w:val="24"/>
          <w:szCs w:val="24"/>
          <w:lang w:val="en-US" w:eastAsia="en-GB"/>
        </w:rPr>
      </w:pPr>
    </w:p>
    <w:p w:rsidR="00BA57AD" w:rsidRDefault="00BA57AD" w:rsidP="00BA57AD">
      <w:pPr>
        <w:shd w:val="clear" w:color="auto" w:fill="FFFFFF"/>
        <w:spacing w:before="100" w:beforeAutospacing="1" w:after="100" w:afterAutospacing="1" w:line="240" w:lineRule="auto"/>
        <w:ind w:right="-613"/>
        <w:rPr>
          <w:rFonts w:ascii="Arial" w:eastAsia="Times New Roman" w:hAnsi="Arial" w:cs="Arial"/>
          <w:color w:val="333333"/>
          <w:sz w:val="24"/>
          <w:szCs w:val="24"/>
          <w:lang w:val="en-US" w:eastAsia="en-GB"/>
        </w:rPr>
      </w:pPr>
    </w:p>
    <w:p w:rsidR="00BA57AD" w:rsidRDefault="00BA57AD" w:rsidP="00BA57AD">
      <w:pPr>
        <w:shd w:val="clear" w:color="auto" w:fill="FFFFFF"/>
        <w:spacing w:before="100" w:beforeAutospacing="1" w:after="100" w:afterAutospacing="1" w:line="240" w:lineRule="auto"/>
        <w:ind w:right="-613"/>
        <w:rPr>
          <w:rFonts w:ascii="Arial" w:eastAsia="Times New Roman" w:hAnsi="Arial" w:cs="Arial"/>
          <w:color w:val="333333"/>
          <w:sz w:val="24"/>
          <w:szCs w:val="24"/>
          <w:lang w:val="en-US" w:eastAsia="en-GB"/>
        </w:rPr>
      </w:pPr>
    </w:p>
    <w:p w:rsidR="00BA57AD" w:rsidRDefault="00BA57AD" w:rsidP="00BA57AD">
      <w:pPr>
        <w:shd w:val="clear" w:color="auto" w:fill="FFFFFF"/>
        <w:spacing w:before="100" w:beforeAutospacing="1" w:after="100" w:afterAutospacing="1" w:line="240" w:lineRule="auto"/>
        <w:ind w:right="-613"/>
        <w:rPr>
          <w:rFonts w:ascii="Arial" w:eastAsia="Times New Roman" w:hAnsi="Arial" w:cs="Arial"/>
          <w:color w:val="333333"/>
          <w:sz w:val="24"/>
          <w:szCs w:val="24"/>
          <w:lang w:val="en-US" w:eastAsia="en-GB"/>
        </w:rPr>
      </w:pPr>
    </w:p>
    <w:p w:rsidR="00BA57AD" w:rsidRDefault="00BA57AD" w:rsidP="00BA57AD">
      <w:pPr>
        <w:shd w:val="clear" w:color="auto" w:fill="FFFFFF"/>
        <w:spacing w:before="100" w:beforeAutospacing="1" w:after="100" w:afterAutospacing="1" w:line="240" w:lineRule="auto"/>
        <w:ind w:right="-613"/>
        <w:rPr>
          <w:rFonts w:ascii="Arial" w:eastAsia="Times New Roman" w:hAnsi="Arial" w:cs="Arial"/>
          <w:color w:val="333333"/>
          <w:sz w:val="24"/>
          <w:szCs w:val="24"/>
          <w:lang w:val="en-US" w:eastAsia="en-GB"/>
        </w:rPr>
      </w:pPr>
    </w:p>
    <w:p w:rsidR="00BA57AD" w:rsidRDefault="00BA57AD" w:rsidP="00BA57AD">
      <w:pPr>
        <w:shd w:val="clear" w:color="auto" w:fill="FFFFFF"/>
        <w:spacing w:before="100" w:beforeAutospacing="1" w:after="100" w:afterAutospacing="1" w:line="240" w:lineRule="auto"/>
        <w:ind w:right="-613"/>
        <w:rPr>
          <w:rFonts w:ascii="Arial" w:eastAsia="Times New Roman" w:hAnsi="Arial" w:cs="Arial"/>
          <w:color w:val="333333"/>
          <w:sz w:val="24"/>
          <w:szCs w:val="24"/>
          <w:lang w:val="en-US" w:eastAsia="en-GB"/>
        </w:rPr>
      </w:pPr>
    </w:p>
    <w:p w:rsidR="00BA57AD" w:rsidRDefault="00BA57AD" w:rsidP="00BA57AD">
      <w:pPr>
        <w:shd w:val="clear" w:color="auto" w:fill="FFFFFF"/>
        <w:spacing w:before="100" w:beforeAutospacing="1" w:after="100" w:afterAutospacing="1" w:line="240" w:lineRule="auto"/>
        <w:ind w:right="-613"/>
        <w:rPr>
          <w:rFonts w:ascii="Arial" w:eastAsia="Times New Roman" w:hAnsi="Arial" w:cs="Arial"/>
          <w:color w:val="333333"/>
          <w:sz w:val="24"/>
          <w:szCs w:val="24"/>
          <w:lang w:val="en-US" w:eastAsia="en-GB"/>
        </w:rPr>
      </w:pPr>
    </w:p>
    <w:p w:rsidR="00BA57AD" w:rsidRDefault="00BA57AD" w:rsidP="00BA57AD">
      <w:pPr>
        <w:shd w:val="clear" w:color="auto" w:fill="FFFFFF"/>
        <w:spacing w:before="100" w:beforeAutospacing="1" w:after="100" w:afterAutospacing="1" w:line="240" w:lineRule="auto"/>
        <w:ind w:right="-613"/>
        <w:rPr>
          <w:rFonts w:ascii="Arial" w:eastAsia="Times New Roman" w:hAnsi="Arial" w:cs="Arial"/>
          <w:color w:val="333333"/>
          <w:sz w:val="24"/>
          <w:szCs w:val="24"/>
          <w:lang w:val="en-US" w:eastAsia="en-GB"/>
        </w:rPr>
      </w:pPr>
    </w:p>
    <w:p w:rsidR="00BA57AD" w:rsidRPr="007A2BC9" w:rsidRDefault="00BA57AD" w:rsidP="00BA57AD">
      <w:pPr>
        <w:shd w:val="clear" w:color="auto" w:fill="FFFFFF"/>
        <w:spacing w:before="100" w:beforeAutospacing="1" w:after="100" w:afterAutospacing="1" w:line="240" w:lineRule="auto"/>
        <w:ind w:right="-613"/>
        <w:rPr>
          <w:rFonts w:ascii="Arial" w:eastAsia="Times New Roman" w:hAnsi="Arial" w:cs="Arial"/>
          <w:color w:val="333333"/>
          <w:sz w:val="24"/>
          <w:szCs w:val="24"/>
          <w:lang w:val="en-US" w:eastAsia="en-GB"/>
        </w:rPr>
      </w:pPr>
    </w:p>
    <w:p w:rsidR="007A2BC9" w:rsidRPr="00BA57AD" w:rsidRDefault="007A2BC9" w:rsidP="00BA57AD">
      <w:pPr>
        <w:pStyle w:val="Heading2"/>
        <w:ind w:left="-426" w:right="-613"/>
        <w:jc w:val="center"/>
        <w:rPr>
          <w:rFonts w:ascii="Arial" w:hAnsi="Arial" w:cs="Arial"/>
          <w:b/>
          <w:i/>
          <w:sz w:val="32"/>
          <w:szCs w:val="32"/>
          <w:u w:val="single"/>
        </w:rPr>
      </w:pPr>
      <w:r w:rsidRPr="00BA57AD">
        <w:rPr>
          <w:rFonts w:ascii="Arial" w:hAnsi="Arial" w:cs="Arial"/>
          <w:b/>
          <w:i/>
          <w:sz w:val="32"/>
          <w:szCs w:val="32"/>
          <w:u w:val="single"/>
        </w:rPr>
        <w:t>The pattern of trade</w:t>
      </w:r>
    </w:p>
    <w:p w:rsidR="007A2BC9" w:rsidRPr="007A2BC9" w:rsidRDefault="007A2BC9" w:rsidP="007A2BC9">
      <w:pPr>
        <w:pStyle w:val="NormalWeb"/>
        <w:ind w:left="-426" w:right="-613"/>
        <w:rPr>
          <w:rFonts w:ascii="Arial" w:hAnsi="Arial" w:cs="Arial"/>
        </w:rPr>
      </w:pPr>
      <w:r w:rsidRPr="007A2BC9">
        <w:rPr>
          <w:rFonts w:ascii="Arial" w:hAnsi="Arial" w:cs="Arial"/>
        </w:rPr>
        <w:t xml:space="preserve">The global economy has grown continuously since the Second World War. Global growth has been accompanied by a change in the </w:t>
      </w:r>
      <w:r w:rsidRPr="007A2BC9">
        <w:rPr>
          <w:rStyle w:val="Emphasis"/>
          <w:rFonts w:ascii="Arial" w:hAnsi="Arial" w:cs="Arial"/>
        </w:rPr>
        <w:t>pattern</w:t>
      </w:r>
      <w:r w:rsidRPr="007A2BC9">
        <w:rPr>
          <w:rFonts w:ascii="Arial" w:hAnsi="Arial" w:cs="Arial"/>
        </w:rPr>
        <w:t xml:space="preserve"> of trade, which reflects ongoing changes in structure of the global economy. These changes include the rise of regional trading blocs, deindustrialisation in many advanced economies, the increased participation of former communist countries, and the emergence of China and India.</w:t>
      </w:r>
    </w:p>
    <w:p w:rsidR="007A2BC9" w:rsidRPr="00BA57AD" w:rsidRDefault="007A2BC9" w:rsidP="007A2BC9">
      <w:pPr>
        <w:pStyle w:val="Heading3"/>
        <w:ind w:left="-426" w:right="-613"/>
        <w:rPr>
          <w:rFonts w:ascii="Arial" w:hAnsi="Arial" w:cs="Arial"/>
          <w:b/>
          <w:i/>
          <w:u w:val="single"/>
        </w:rPr>
      </w:pPr>
      <w:r w:rsidRPr="00BA57AD">
        <w:rPr>
          <w:rFonts w:ascii="Arial" w:hAnsi="Arial" w:cs="Arial"/>
          <w:b/>
          <w:i/>
          <w:u w:val="single"/>
        </w:rPr>
        <w:t>Changes in the global economy</w:t>
      </w:r>
    </w:p>
    <w:p w:rsidR="007A2BC9" w:rsidRPr="007A2BC9" w:rsidRDefault="007A2BC9" w:rsidP="007A2BC9">
      <w:pPr>
        <w:pStyle w:val="NormalWeb"/>
        <w:ind w:left="-426" w:right="-613"/>
        <w:rPr>
          <w:rFonts w:ascii="Arial" w:hAnsi="Arial" w:cs="Arial"/>
        </w:rPr>
      </w:pPr>
      <w:r w:rsidRPr="007A2BC9">
        <w:rPr>
          <w:rFonts w:ascii="Arial" w:hAnsi="Arial" w:cs="Arial"/>
        </w:rPr>
        <w:t>The main changes in the global economy are:</w:t>
      </w:r>
    </w:p>
    <w:p w:rsidR="007A2BC9" w:rsidRPr="007A2BC9" w:rsidRDefault="007A2BC9" w:rsidP="007A2BC9">
      <w:pPr>
        <w:pStyle w:val="NormalWeb"/>
        <w:numPr>
          <w:ilvl w:val="0"/>
          <w:numId w:val="39"/>
        </w:numPr>
        <w:spacing w:before="100" w:beforeAutospacing="1" w:after="100" w:afterAutospacing="1"/>
        <w:ind w:left="-426" w:right="-613"/>
        <w:rPr>
          <w:rFonts w:ascii="Arial" w:hAnsi="Arial" w:cs="Arial"/>
        </w:rPr>
      </w:pPr>
      <w:r w:rsidRPr="007A2BC9">
        <w:rPr>
          <w:rFonts w:ascii="Arial" w:hAnsi="Arial" w:cs="Arial"/>
        </w:rPr>
        <w:t xml:space="preserve">The emergence of regional </w:t>
      </w:r>
      <w:hyperlink r:id="rId19" w:history="1">
        <w:r w:rsidRPr="007A2BC9">
          <w:rPr>
            <w:rStyle w:val="Hyperlink"/>
            <w:rFonts w:ascii="Arial" w:hAnsi="Arial" w:cs="Arial"/>
          </w:rPr>
          <w:t>trading blocs</w:t>
        </w:r>
      </w:hyperlink>
      <w:r w:rsidRPr="007A2BC9">
        <w:rPr>
          <w:rFonts w:ascii="Arial" w:hAnsi="Arial" w:cs="Arial"/>
        </w:rPr>
        <w:t xml:space="preserve">, where members freely trade with each other, but erect barriers to trade with non-members, has had a significant impact on the pattern of global trade. While the formation of blocs, such as the European Union and NAFTA, has led to </w:t>
      </w:r>
      <w:r w:rsidRPr="007A2BC9">
        <w:rPr>
          <w:rFonts w:ascii="Arial" w:hAnsi="Arial" w:cs="Arial"/>
          <w:i/>
          <w:iCs/>
        </w:rPr>
        <w:t>trade creation</w:t>
      </w:r>
      <w:r w:rsidRPr="007A2BC9">
        <w:rPr>
          <w:rFonts w:ascii="Arial" w:hAnsi="Arial" w:cs="Arial"/>
        </w:rPr>
        <w:t xml:space="preserve"> between members, countries outside the bloc have suffered from </w:t>
      </w:r>
      <w:r w:rsidRPr="007A2BC9">
        <w:rPr>
          <w:rFonts w:ascii="Arial" w:hAnsi="Arial" w:cs="Arial"/>
          <w:i/>
          <w:iCs/>
        </w:rPr>
        <w:t>trade diversion</w:t>
      </w:r>
      <w:r w:rsidRPr="007A2BC9">
        <w:rPr>
          <w:rFonts w:ascii="Arial" w:hAnsi="Arial" w:cs="Arial"/>
        </w:rPr>
        <w:t>.</w:t>
      </w:r>
    </w:p>
    <w:p w:rsidR="007A2BC9" w:rsidRPr="007A2BC9" w:rsidRDefault="007A2BC9" w:rsidP="007A2BC9">
      <w:pPr>
        <w:pStyle w:val="NormalWeb"/>
        <w:numPr>
          <w:ilvl w:val="0"/>
          <w:numId w:val="39"/>
        </w:numPr>
        <w:spacing w:before="100" w:beforeAutospacing="1" w:after="100" w:afterAutospacing="1"/>
        <w:ind w:left="-426" w:right="-613"/>
        <w:rPr>
          <w:rFonts w:ascii="Arial" w:hAnsi="Arial" w:cs="Arial"/>
        </w:rPr>
      </w:pPr>
      <w:r w:rsidRPr="007A2BC9">
        <w:rPr>
          <w:rFonts w:ascii="Arial" w:hAnsi="Arial" w:cs="Arial"/>
        </w:rPr>
        <w:t>Like several advanced economies, the UK's trade in manufactured goods has fallen relative to its trade in commercial and financial services. Many of these advanced economies have experienced deindustrialisation, with less national output generated by their manufacturing sectors.</w:t>
      </w:r>
    </w:p>
    <w:p w:rsidR="007A2BC9" w:rsidRPr="007A2BC9" w:rsidRDefault="007A2BC9" w:rsidP="007A2BC9">
      <w:pPr>
        <w:pStyle w:val="NormalWeb"/>
        <w:numPr>
          <w:ilvl w:val="0"/>
          <w:numId w:val="39"/>
        </w:numPr>
        <w:spacing w:before="100" w:beforeAutospacing="1" w:after="100" w:afterAutospacing="1"/>
        <w:ind w:left="-426" w:right="-613"/>
        <w:rPr>
          <w:rFonts w:ascii="Arial" w:hAnsi="Arial" w:cs="Arial"/>
        </w:rPr>
      </w:pPr>
      <w:r w:rsidRPr="007A2BC9">
        <w:rPr>
          <w:rFonts w:ascii="Arial" w:hAnsi="Arial" w:cs="Arial"/>
        </w:rPr>
        <w:t>The collapse of communism led to the opening-up of many former-communist countries. These countries have increased their share of world trade by taking advantage of their low production costs, especially their low wage levels.</w:t>
      </w:r>
    </w:p>
    <w:p w:rsidR="007A2BC9" w:rsidRPr="007A2BC9" w:rsidRDefault="007A2BC9" w:rsidP="007A2BC9">
      <w:pPr>
        <w:pStyle w:val="NormalWeb"/>
        <w:numPr>
          <w:ilvl w:val="0"/>
          <w:numId w:val="39"/>
        </w:numPr>
        <w:spacing w:before="100" w:beforeAutospacing="1" w:after="100" w:afterAutospacing="1"/>
        <w:ind w:left="-426" w:right="-613"/>
        <w:rPr>
          <w:rFonts w:ascii="Arial" w:hAnsi="Arial" w:cs="Arial"/>
        </w:rPr>
      </w:pPr>
      <w:r w:rsidRPr="007A2BC9">
        <w:rPr>
          <w:rFonts w:ascii="Arial" w:hAnsi="Arial" w:cs="Arial"/>
        </w:rPr>
        <w:t xml:space="preserve">Newly industrialised countries like India and China have dramatically increased their share of world trade and their share of manufacturing exports. China, in particular, has emerged as an economic super-power. China's share of world trade has increased in all areas, and not just in clothing and low-tech goods. For example, in 1995, the US had captured nearly 25% of global trade in hi-tech goods, while China had only 3%. By 2005, the US share had fallen to 15%, while China's share had risen to 15%. </w:t>
      </w:r>
    </w:p>
    <w:p w:rsidR="007A2BC9" w:rsidRDefault="007A2BC9" w:rsidP="007A2BC9">
      <w:pPr>
        <w:pStyle w:val="Heading6"/>
        <w:ind w:left="-426" w:right="-613"/>
        <w:rPr>
          <w:rStyle w:val="Emphasis"/>
          <w:rFonts w:ascii="Arial" w:hAnsi="Arial" w:cs="Arial"/>
          <w:sz w:val="24"/>
          <w:szCs w:val="24"/>
        </w:rPr>
      </w:pPr>
      <w:r w:rsidRPr="007A2BC9">
        <w:rPr>
          <w:rStyle w:val="Emphasis"/>
          <w:rFonts w:ascii="Arial" w:hAnsi="Arial" w:cs="Arial"/>
          <w:sz w:val="24"/>
          <w:szCs w:val="24"/>
        </w:rPr>
        <w:t xml:space="preserve">(Source: European Central Bank - ECB, Occasional Paper - </w:t>
      </w:r>
      <w:hyperlink r:id="rId20" w:history="1">
        <w:r w:rsidRPr="007A2BC9">
          <w:rPr>
            <w:rStyle w:val="Hyperlink"/>
            <w:rFonts w:ascii="Arial" w:hAnsi="Arial" w:cs="Arial"/>
            <w:i/>
            <w:iCs/>
            <w:sz w:val="24"/>
            <w:szCs w:val="24"/>
          </w:rPr>
          <w:t>China and India's Role in Global Trade and Finance</w:t>
        </w:r>
      </w:hyperlink>
      <w:r w:rsidRPr="007A2BC9">
        <w:rPr>
          <w:rStyle w:val="Emphasis"/>
          <w:rFonts w:ascii="Arial" w:hAnsi="Arial" w:cs="Arial"/>
          <w:sz w:val="24"/>
          <w:szCs w:val="24"/>
        </w:rPr>
        <w:t>, 2008)</w:t>
      </w:r>
    </w:p>
    <w:p w:rsidR="00BA57AD" w:rsidRDefault="00BA57AD" w:rsidP="00BA57AD"/>
    <w:p w:rsidR="00BA57AD" w:rsidRDefault="00BA57AD" w:rsidP="00BA57AD"/>
    <w:p w:rsidR="00BA57AD" w:rsidRDefault="00BA57AD" w:rsidP="00BA57AD"/>
    <w:p w:rsidR="00BA57AD" w:rsidRDefault="00BA57AD" w:rsidP="00BA57AD"/>
    <w:p w:rsidR="00BA57AD" w:rsidRDefault="00BA57AD" w:rsidP="00BA57AD"/>
    <w:p w:rsidR="00BA57AD" w:rsidRDefault="00BA57AD" w:rsidP="00BA57AD"/>
    <w:p w:rsidR="00BA57AD" w:rsidRDefault="00BA57AD" w:rsidP="00BA57AD"/>
    <w:p w:rsidR="00BA57AD" w:rsidRDefault="00BA57AD" w:rsidP="00BA57AD"/>
    <w:p w:rsidR="00BA57AD" w:rsidRDefault="00BA57AD" w:rsidP="00BA57AD"/>
    <w:p w:rsidR="00BA57AD" w:rsidRDefault="00BA57AD" w:rsidP="00BA57AD"/>
    <w:p w:rsidR="00BA57AD" w:rsidRDefault="00BA57AD" w:rsidP="00BA57AD"/>
    <w:p w:rsidR="00BA57AD" w:rsidRDefault="00BA57AD" w:rsidP="00BA57AD"/>
    <w:p w:rsidR="00BA57AD" w:rsidRDefault="00BA57AD" w:rsidP="00BA57AD"/>
    <w:p w:rsidR="00BA57AD" w:rsidRDefault="00BA57AD" w:rsidP="00BA57AD"/>
    <w:p w:rsidR="00BA57AD" w:rsidRDefault="00BA57AD" w:rsidP="00BA57AD"/>
    <w:p w:rsidR="00BA57AD" w:rsidRPr="00BA57AD" w:rsidRDefault="00BA57AD" w:rsidP="00BA57AD"/>
    <w:p w:rsidR="007A2BC9" w:rsidRPr="007A2BC9" w:rsidRDefault="007A2BC9" w:rsidP="00BA57AD">
      <w:pPr>
        <w:pBdr>
          <w:bottom w:val="single" w:sz="6" w:space="4" w:color="CACACA"/>
        </w:pBdr>
        <w:shd w:val="clear" w:color="auto" w:fill="FFFFFF"/>
        <w:spacing w:after="75" w:line="240" w:lineRule="auto"/>
        <w:ind w:left="-426" w:right="-613"/>
        <w:jc w:val="center"/>
        <w:outlineLvl w:val="0"/>
        <w:rPr>
          <w:rFonts w:ascii="Arial" w:eastAsia="Times New Roman" w:hAnsi="Arial" w:cs="Arial"/>
          <w:b/>
          <w:i/>
          <w:color w:val="333333"/>
          <w:kern w:val="36"/>
          <w:sz w:val="32"/>
          <w:szCs w:val="32"/>
          <w:u w:val="single"/>
          <w:lang w:val="en-US" w:eastAsia="en-GB"/>
        </w:rPr>
      </w:pPr>
      <w:r w:rsidRPr="007A2BC9">
        <w:rPr>
          <w:rFonts w:ascii="Arial" w:eastAsia="Times New Roman" w:hAnsi="Arial" w:cs="Arial"/>
          <w:b/>
          <w:i/>
          <w:color w:val="333333"/>
          <w:kern w:val="36"/>
          <w:sz w:val="32"/>
          <w:szCs w:val="32"/>
          <w:u w:val="single"/>
          <w:lang w:val="en-US" w:eastAsia="en-GB"/>
        </w:rPr>
        <w:t xml:space="preserve">World Trade </w:t>
      </w:r>
      <w:proofErr w:type="spellStart"/>
      <w:r w:rsidRPr="007A2BC9">
        <w:rPr>
          <w:rFonts w:ascii="Arial" w:eastAsia="Times New Roman" w:hAnsi="Arial" w:cs="Arial"/>
          <w:b/>
          <w:i/>
          <w:color w:val="333333"/>
          <w:kern w:val="36"/>
          <w:sz w:val="32"/>
          <w:szCs w:val="32"/>
          <w:u w:val="single"/>
          <w:lang w:val="en-US" w:eastAsia="en-GB"/>
        </w:rPr>
        <w:t>Organisation</w:t>
      </w:r>
      <w:proofErr w:type="spellEnd"/>
      <w:r w:rsidRPr="007A2BC9">
        <w:rPr>
          <w:rFonts w:ascii="Arial" w:eastAsia="Times New Roman" w:hAnsi="Arial" w:cs="Arial"/>
          <w:b/>
          <w:i/>
          <w:color w:val="333333"/>
          <w:kern w:val="36"/>
          <w:sz w:val="32"/>
          <w:szCs w:val="32"/>
          <w:u w:val="single"/>
          <w:lang w:val="en-US" w:eastAsia="en-GB"/>
        </w:rPr>
        <w:t xml:space="preserve"> – WTO</w:t>
      </w:r>
    </w:p>
    <w:p w:rsidR="007A2BC9" w:rsidRPr="007A2BC9" w:rsidRDefault="007A2BC9"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The World Trade </w:t>
      </w:r>
      <w:proofErr w:type="spellStart"/>
      <w:r w:rsidRPr="007A2BC9">
        <w:rPr>
          <w:rFonts w:ascii="Arial" w:eastAsia="Times New Roman" w:hAnsi="Arial" w:cs="Arial"/>
          <w:color w:val="333333"/>
          <w:sz w:val="24"/>
          <w:szCs w:val="24"/>
          <w:lang w:val="en-US" w:eastAsia="en-GB"/>
        </w:rPr>
        <w:t>Organisation</w:t>
      </w:r>
      <w:proofErr w:type="spellEnd"/>
      <w:r w:rsidRPr="007A2BC9">
        <w:rPr>
          <w:rFonts w:ascii="Arial" w:eastAsia="Times New Roman" w:hAnsi="Arial" w:cs="Arial"/>
          <w:color w:val="333333"/>
          <w:sz w:val="24"/>
          <w:szCs w:val="24"/>
          <w:lang w:val="en-US" w:eastAsia="en-GB"/>
        </w:rPr>
        <w:t xml:space="preserve"> is responsible for dealing with the rules of trade between nations at a global or near-global level.</w:t>
      </w:r>
    </w:p>
    <w:p w:rsidR="007A2BC9" w:rsidRPr="007A2BC9" w:rsidRDefault="007A2BC9" w:rsidP="007A2BC9">
      <w:pPr>
        <w:numPr>
          <w:ilvl w:val="0"/>
          <w:numId w:val="40"/>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The WTO helps to resolve conflicts between nations and provide forums for agreeing over trade agreements and there implementation.</w:t>
      </w:r>
    </w:p>
    <w:p w:rsidR="007A2BC9" w:rsidRPr="007A2BC9" w:rsidRDefault="007A2BC9" w:rsidP="007A2BC9">
      <w:pPr>
        <w:numPr>
          <w:ilvl w:val="0"/>
          <w:numId w:val="40"/>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The aim of WTO is to help trade flow as freely as possible, except where free trade conflicts with other objectives such as environmental or legal.</w:t>
      </w:r>
    </w:p>
    <w:p w:rsidR="007A2BC9" w:rsidRPr="007A2BC9" w:rsidRDefault="007A2BC9"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GATT: This was the forerunner to the WTO, GATT stood for the general agreement on tariffs and trade</w:t>
      </w:r>
    </w:p>
    <w:p w:rsidR="007A2BC9" w:rsidRPr="007A2BC9" w:rsidRDefault="007A2BC9"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The Uruguay Round: This started in 1986 and was not signed until 1993. It attempted to reduce barriers to </w:t>
      </w:r>
      <w:proofErr w:type="gramStart"/>
      <w:r w:rsidRPr="007A2BC9">
        <w:rPr>
          <w:rFonts w:ascii="Arial" w:eastAsia="Times New Roman" w:hAnsi="Arial" w:cs="Arial"/>
          <w:color w:val="333333"/>
          <w:sz w:val="24"/>
          <w:szCs w:val="24"/>
          <w:lang w:val="en-US" w:eastAsia="en-GB"/>
        </w:rPr>
        <w:t>trade .</w:t>
      </w:r>
      <w:proofErr w:type="gramEnd"/>
      <w:r w:rsidRPr="007A2BC9">
        <w:rPr>
          <w:rFonts w:ascii="Arial" w:eastAsia="Times New Roman" w:hAnsi="Arial" w:cs="Arial"/>
          <w:color w:val="333333"/>
          <w:sz w:val="24"/>
          <w:szCs w:val="24"/>
          <w:lang w:val="en-US" w:eastAsia="en-GB"/>
        </w:rPr>
        <w:t xml:space="preserve"> In recent years countries had increasingly made use of NTBs such as VER.</w:t>
      </w:r>
    </w:p>
    <w:p w:rsidR="007A2BC9" w:rsidRPr="007A2BC9" w:rsidRDefault="007A2BC9"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One of the biggest stumbling blocks was agriculture. In the US and EU, many agricultural markets are protected for political reasons.</w:t>
      </w:r>
    </w:p>
    <w:p w:rsidR="007A2BC9" w:rsidRPr="007A2BC9" w:rsidRDefault="007A2BC9"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The EU CAP caused significant problems.</w:t>
      </w:r>
    </w:p>
    <w:p w:rsidR="007A2BC9" w:rsidRPr="007A2BC9" w:rsidRDefault="007A2BC9" w:rsidP="007A2BC9">
      <w:pPr>
        <w:numPr>
          <w:ilvl w:val="0"/>
          <w:numId w:val="41"/>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The CAP involved high tariffs on imports from outside the EU to protect domestic farmers</w:t>
      </w:r>
    </w:p>
    <w:p w:rsidR="007A2BC9" w:rsidRPr="007A2BC9" w:rsidRDefault="007A2BC9" w:rsidP="007A2BC9">
      <w:pPr>
        <w:numPr>
          <w:ilvl w:val="0"/>
          <w:numId w:val="41"/>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The EU guaranteed to by any surplus at </w:t>
      </w:r>
      <w:proofErr w:type="gramStart"/>
      <w:r w:rsidRPr="007A2BC9">
        <w:rPr>
          <w:rFonts w:ascii="Arial" w:eastAsia="Times New Roman" w:hAnsi="Arial" w:cs="Arial"/>
          <w:color w:val="333333"/>
          <w:sz w:val="24"/>
          <w:szCs w:val="24"/>
          <w:lang w:val="en-US" w:eastAsia="en-GB"/>
        </w:rPr>
        <w:t>a the</w:t>
      </w:r>
      <w:proofErr w:type="gramEnd"/>
      <w:r w:rsidRPr="007A2BC9">
        <w:rPr>
          <w:rFonts w:ascii="Arial" w:eastAsia="Times New Roman" w:hAnsi="Arial" w:cs="Arial"/>
          <w:color w:val="333333"/>
          <w:sz w:val="24"/>
          <w:szCs w:val="24"/>
          <w:lang w:val="en-US" w:eastAsia="en-GB"/>
        </w:rPr>
        <w:t xml:space="preserve"> minimum target </w:t>
      </w:r>
      <w:proofErr w:type="spellStart"/>
      <w:r w:rsidRPr="007A2BC9">
        <w:rPr>
          <w:rFonts w:ascii="Arial" w:eastAsia="Times New Roman" w:hAnsi="Arial" w:cs="Arial"/>
          <w:color w:val="333333"/>
          <w:sz w:val="24"/>
          <w:szCs w:val="24"/>
          <w:lang w:val="en-US" w:eastAsia="en-GB"/>
        </w:rPr>
        <w:t>price.this</w:t>
      </w:r>
      <w:proofErr w:type="spellEnd"/>
      <w:r w:rsidRPr="007A2BC9">
        <w:rPr>
          <w:rFonts w:ascii="Arial" w:eastAsia="Times New Roman" w:hAnsi="Arial" w:cs="Arial"/>
          <w:color w:val="333333"/>
          <w:sz w:val="24"/>
          <w:szCs w:val="24"/>
          <w:lang w:val="en-US" w:eastAsia="en-GB"/>
        </w:rPr>
        <w:t xml:space="preserve"> surplus was then dumped onto world markets, causing further problems for world farmers.</w:t>
      </w:r>
    </w:p>
    <w:p w:rsidR="007A2BC9" w:rsidRPr="007A2BC9" w:rsidRDefault="007A2BC9" w:rsidP="007A2BC9">
      <w:pPr>
        <w:numPr>
          <w:ilvl w:val="0"/>
          <w:numId w:val="41"/>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This led to lower incomes for world farmers, the USA retaliated by flouting GATT rules and imposing restrictions on EU exports to the US</w:t>
      </w:r>
    </w:p>
    <w:p w:rsidR="007A2BC9" w:rsidRPr="007A2BC9" w:rsidRDefault="007A2BC9" w:rsidP="007A2BC9">
      <w:pPr>
        <w:numPr>
          <w:ilvl w:val="0"/>
          <w:numId w:val="41"/>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Eventually the EU agreed to make changes to the CAP cutting Import duties and </w:t>
      </w:r>
      <w:proofErr w:type="spellStart"/>
      <w:r w:rsidRPr="007A2BC9">
        <w:rPr>
          <w:rFonts w:ascii="Arial" w:eastAsia="Times New Roman" w:hAnsi="Arial" w:cs="Arial"/>
          <w:color w:val="333333"/>
          <w:sz w:val="24"/>
          <w:szCs w:val="24"/>
          <w:lang w:val="en-US" w:eastAsia="en-GB"/>
        </w:rPr>
        <w:t>subsidised</w:t>
      </w:r>
      <w:proofErr w:type="spellEnd"/>
      <w:r w:rsidRPr="007A2BC9">
        <w:rPr>
          <w:rFonts w:ascii="Arial" w:eastAsia="Times New Roman" w:hAnsi="Arial" w:cs="Arial"/>
          <w:color w:val="333333"/>
          <w:sz w:val="24"/>
          <w:szCs w:val="24"/>
          <w:lang w:val="en-US" w:eastAsia="en-GB"/>
        </w:rPr>
        <w:t xml:space="preserve"> export volumes</w:t>
      </w:r>
    </w:p>
    <w:p w:rsidR="007A2BC9" w:rsidRPr="007A2BC9" w:rsidRDefault="007A2BC9" w:rsidP="007A2BC9">
      <w:pPr>
        <w:shd w:val="clear" w:color="auto" w:fill="FFFFFF"/>
        <w:spacing w:after="225" w:line="240" w:lineRule="auto"/>
        <w:ind w:left="-426" w:right="-613"/>
        <w:rPr>
          <w:rFonts w:ascii="Arial" w:eastAsia="Times New Roman" w:hAnsi="Arial" w:cs="Arial"/>
          <w:b/>
          <w:i/>
          <w:color w:val="333333"/>
          <w:sz w:val="24"/>
          <w:szCs w:val="24"/>
          <w:lang w:val="en-US" w:eastAsia="en-GB"/>
        </w:rPr>
      </w:pPr>
      <w:r w:rsidRPr="007A2BC9">
        <w:rPr>
          <w:rFonts w:ascii="Arial" w:eastAsia="Times New Roman" w:hAnsi="Arial" w:cs="Arial"/>
          <w:b/>
          <w:i/>
          <w:color w:val="333333"/>
          <w:sz w:val="24"/>
          <w:szCs w:val="24"/>
          <w:lang w:val="en-US" w:eastAsia="en-GB"/>
        </w:rPr>
        <w:t> </w:t>
      </w:r>
    </w:p>
    <w:p w:rsidR="007A2BC9" w:rsidRPr="007A2BC9" w:rsidRDefault="007A2BC9" w:rsidP="007A2BC9">
      <w:pPr>
        <w:shd w:val="clear" w:color="auto" w:fill="FFFFFF"/>
        <w:spacing w:after="225" w:line="240" w:lineRule="auto"/>
        <w:ind w:left="-426" w:right="-613"/>
        <w:outlineLvl w:val="2"/>
        <w:rPr>
          <w:rFonts w:ascii="Arial" w:eastAsia="Times New Roman" w:hAnsi="Arial" w:cs="Arial"/>
          <w:b/>
          <w:i/>
          <w:color w:val="333333"/>
          <w:sz w:val="24"/>
          <w:szCs w:val="24"/>
          <w:lang w:val="en-US" w:eastAsia="en-GB"/>
        </w:rPr>
      </w:pPr>
      <w:r w:rsidRPr="007A2BC9">
        <w:rPr>
          <w:rFonts w:ascii="Arial" w:eastAsia="Times New Roman" w:hAnsi="Arial" w:cs="Arial"/>
          <w:b/>
          <w:i/>
          <w:color w:val="333333"/>
          <w:sz w:val="24"/>
          <w:szCs w:val="24"/>
          <w:lang w:val="en-US" w:eastAsia="en-GB"/>
        </w:rPr>
        <w:t>Other Features of the Uruguay Round – WTO</w:t>
      </w:r>
    </w:p>
    <w:p w:rsidR="007A2BC9" w:rsidRPr="007A2BC9" w:rsidRDefault="007A2BC9" w:rsidP="007A2BC9">
      <w:pPr>
        <w:numPr>
          <w:ilvl w:val="0"/>
          <w:numId w:val="42"/>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Cut in tariffs by 38%</w:t>
      </w:r>
    </w:p>
    <w:p w:rsidR="007A2BC9" w:rsidRPr="007A2BC9" w:rsidRDefault="007A2BC9" w:rsidP="007A2BC9">
      <w:pPr>
        <w:numPr>
          <w:ilvl w:val="0"/>
          <w:numId w:val="42"/>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Prohibition of VERs</w:t>
      </w:r>
    </w:p>
    <w:p w:rsidR="007A2BC9" w:rsidRPr="007A2BC9" w:rsidRDefault="007A2BC9" w:rsidP="007A2BC9">
      <w:pPr>
        <w:numPr>
          <w:ilvl w:val="0"/>
          <w:numId w:val="42"/>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Protection of international Copyright laws</w:t>
      </w:r>
    </w:p>
    <w:p w:rsidR="007A2BC9" w:rsidRPr="007A2BC9" w:rsidRDefault="007A2BC9" w:rsidP="007A2BC9">
      <w:pPr>
        <w:numPr>
          <w:ilvl w:val="0"/>
          <w:numId w:val="42"/>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Limiting domestic subsidies from </w:t>
      </w:r>
      <w:proofErr w:type="spellStart"/>
      <w:r w:rsidRPr="007A2BC9">
        <w:rPr>
          <w:rFonts w:ascii="Arial" w:eastAsia="Times New Roman" w:hAnsi="Arial" w:cs="Arial"/>
          <w:color w:val="333333"/>
          <w:sz w:val="24"/>
          <w:szCs w:val="24"/>
          <w:lang w:val="en-US" w:eastAsia="en-GB"/>
        </w:rPr>
        <w:t>govt</w:t>
      </w:r>
      <w:proofErr w:type="spellEnd"/>
    </w:p>
    <w:p w:rsidR="007A2BC9" w:rsidRPr="007A2BC9" w:rsidRDefault="007A2BC9" w:rsidP="007A2BC9">
      <w:pPr>
        <w:numPr>
          <w:ilvl w:val="0"/>
          <w:numId w:val="42"/>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Stronger powers for the WTO to settle disputes and enforce its rulings</w:t>
      </w:r>
    </w:p>
    <w:p w:rsidR="007A2BC9" w:rsidRPr="007A2BC9" w:rsidRDefault="007A2BC9" w:rsidP="007A2BC9">
      <w:pPr>
        <w:numPr>
          <w:ilvl w:val="0"/>
          <w:numId w:val="42"/>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Each country to have its trade policy periodically reviewed by the WTO</w:t>
      </w:r>
    </w:p>
    <w:p w:rsidR="007A2BC9" w:rsidRPr="007A2BC9" w:rsidRDefault="007A2BC9"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N.B. Some food importing countries would be worse off with a reduction in protectionism from the EU because they will lose out on cheap imports “dumped” on world markets</w:t>
      </w:r>
    </w:p>
    <w:p w:rsidR="007A2BC9" w:rsidRPr="007A2BC9" w:rsidRDefault="007A2BC9"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Trade Blocks Groups of countries who have trade agreements amongst themselves and a common external tariff, e.g. EU, NAFTA</w:t>
      </w:r>
    </w:p>
    <w:p w:rsidR="007A2BC9" w:rsidRPr="007A2BC9" w:rsidRDefault="007A2BC9"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Bilateral Trade agreements, Trade agreements between one country and another. These are not encouraged by the WTO because they can involve high tariffs with countries not included.</w:t>
      </w:r>
    </w:p>
    <w:p w:rsidR="007A2BC9" w:rsidRPr="007A2BC9" w:rsidRDefault="007A2BC9"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Multi-lateral Agreements. This occurs when a reduction in tariffs is passed onto all countries</w:t>
      </w:r>
    </w:p>
    <w:p w:rsidR="007A2BC9" w:rsidRPr="007A2BC9" w:rsidRDefault="007A2BC9" w:rsidP="007A2BC9">
      <w:pPr>
        <w:shd w:val="clear" w:color="auto" w:fill="FFFFFF"/>
        <w:spacing w:after="225" w:line="240" w:lineRule="auto"/>
        <w:ind w:left="-426" w:right="-613"/>
        <w:outlineLvl w:val="2"/>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Trading Blocks and </w:t>
      </w:r>
      <w:proofErr w:type="gramStart"/>
      <w:r w:rsidRPr="007A2BC9">
        <w:rPr>
          <w:rFonts w:ascii="Arial" w:eastAsia="Times New Roman" w:hAnsi="Arial" w:cs="Arial"/>
          <w:color w:val="333333"/>
          <w:sz w:val="24"/>
          <w:szCs w:val="24"/>
          <w:lang w:val="en-US" w:eastAsia="en-GB"/>
        </w:rPr>
        <w:t>The</w:t>
      </w:r>
      <w:proofErr w:type="gramEnd"/>
      <w:r w:rsidRPr="007A2BC9">
        <w:rPr>
          <w:rFonts w:ascii="Arial" w:eastAsia="Times New Roman" w:hAnsi="Arial" w:cs="Arial"/>
          <w:color w:val="333333"/>
          <w:sz w:val="24"/>
          <w:szCs w:val="24"/>
          <w:lang w:val="en-US" w:eastAsia="en-GB"/>
        </w:rPr>
        <w:t xml:space="preserve"> WTO</w:t>
      </w:r>
    </w:p>
    <w:p w:rsidR="007A2BC9" w:rsidRPr="007A2BC9" w:rsidRDefault="007A2BC9"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 xml:space="preserve">The WTO seeks to encourage free trade, however there is often a stumbling block between rival trading blocks, For example the US has been aggrieved at EU protectionism in agriculture. This has led to retaliation, such as “The Banana Wars” this involved the US imposing high tariff on imports of bananas from French </w:t>
      </w:r>
      <w:proofErr w:type="gramStart"/>
      <w:r w:rsidRPr="007A2BC9">
        <w:rPr>
          <w:rFonts w:ascii="Arial" w:eastAsia="Times New Roman" w:hAnsi="Arial" w:cs="Arial"/>
          <w:color w:val="333333"/>
          <w:sz w:val="24"/>
          <w:szCs w:val="24"/>
          <w:lang w:val="en-US" w:eastAsia="en-GB"/>
        </w:rPr>
        <w:t>colony’s</w:t>
      </w:r>
      <w:proofErr w:type="gramEnd"/>
      <w:r w:rsidRPr="007A2BC9">
        <w:rPr>
          <w:rFonts w:ascii="Arial" w:eastAsia="Times New Roman" w:hAnsi="Arial" w:cs="Arial"/>
          <w:color w:val="333333"/>
          <w:sz w:val="24"/>
          <w:szCs w:val="24"/>
          <w:lang w:val="en-US" w:eastAsia="en-GB"/>
        </w:rPr>
        <w:t xml:space="preserve"> in the Caribbean</w:t>
      </w:r>
    </w:p>
    <w:p w:rsidR="007A2BC9" w:rsidRPr="007A2BC9" w:rsidRDefault="007A2BC9" w:rsidP="007A2BC9">
      <w:pPr>
        <w:shd w:val="clear" w:color="auto" w:fill="FFFFFF"/>
        <w:spacing w:after="225" w:line="240" w:lineRule="auto"/>
        <w:ind w:left="-426" w:right="-613"/>
        <w:outlineLvl w:val="2"/>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Conflicts between Trading Blocks</w:t>
      </w:r>
    </w:p>
    <w:p w:rsidR="007A2BC9" w:rsidRPr="007A2BC9" w:rsidRDefault="007A2BC9" w:rsidP="007A2BC9">
      <w:pPr>
        <w:numPr>
          <w:ilvl w:val="0"/>
          <w:numId w:val="43"/>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“dumping of surplus goods”</w:t>
      </w:r>
    </w:p>
    <w:p w:rsidR="007A2BC9" w:rsidRPr="007A2BC9" w:rsidRDefault="007A2BC9" w:rsidP="007A2BC9">
      <w:pPr>
        <w:numPr>
          <w:ilvl w:val="0"/>
          <w:numId w:val="43"/>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High Tariffs on agriculture</w:t>
      </w:r>
    </w:p>
    <w:p w:rsidR="007A2BC9" w:rsidRPr="007A2BC9" w:rsidRDefault="007A2BC9" w:rsidP="007A2BC9">
      <w:pPr>
        <w:numPr>
          <w:ilvl w:val="0"/>
          <w:numId w:val="43"/>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Need for protectionism in third world and developing countries</w:t>
      </w:r>
    </w:p>
    <w:p w:rsidR="007A2BC9" w:rsidRPr="007A2BC9" w:rsidRDefault="007A2BC9" w:rsidP="007A2BC9">
      <w:pPr>
        <w:numPr>
          <w:ilvl w:val="0"/>
          <w:numId w:val="43"/>
        </w:numPr>
        <w:shd w:val="clear" w:color="auto" w:fill="FFFFFF"/>
        <w:spacing w:before="100" w:beforeAutospacing="1" w:after="100" w:afterAutospacing="1"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Subsidies given to domestic producers therefore creating unfair subsidies</w:t>
      </w:r>
    </w:p>
    <w:p w:rsidR="007A2BC9" w:rsidRPr="007A2BC9" w:rsidRDefault="007A2BC9" w:rsidP="007A2BC9">
      <w:pPr>
        <w:shd w:val="clear" w:color="auto" w:fill="FFFFFF"/>
        <w:spacing w:after="225" w:line="240" w:lineRule="auto"/>
        <w:ind w:left="-426" w:right="-613"/>
        <w:outlineLvl w:val="2"/>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Doha Round</w:t>
      </w:r>
    </w:p>
    <w:p w:rsidR="007A2BC9" w:rsidRPr="007A2BC9" w:rsidRDefault="007A2BC9" w:rsidP="007A2BC9">
      <w:pPr>
        <w:shd w:val="clear" w:color="auto" w:fill="FFFFFF"/>
        <w:spacing w:after="225" w:line="240" w:lineRule="auto"/>
        <w:ind w:left="-426" w:right="-613"/>
        <w:rPr>
          <w:rFonts w:ascii="Arial" w:eastAsia="Times New Roman" w:hAnsi="Arial" w:cs="Arial"/>
          <w:color w:val="333333"/>
          <w:sz w:val="24"/>
          <w:szCs w:val="24"/>
          <w:lang w:val="en-US" w:eastAsia="en-GB"/>
        </w:rPr>
      </w:pPr>
      <w:r w:rsidRPr="007A2BC9">
        <w:rPr>
          <w:rFonts w:ascii="Arial" w:eastAsia="Times New Roman" w:hAnsi="Arial" w:cs="Arial"/>
          <w:color w:val="333333"/>
          <w:sz w:val="24"/>
          <w:szCs w:val="24"/>
          <w:lang w:val="en-US" w:eastAsia="en-GB"/>
        </w:rPr>
        <w:t>Began in 2001.</w:t>
      </w:r>
    </w:p>
    <w:p w:rsidR="007A2BC9" w:rsidRPr="007A2BC9" w:rsidRDefault="007A2BC9" w:rsidP="007A2BC9">
      <w:pPr>
        <w:shd w:val="clear" w:color="auto" w:fill="FFFFFF"/>
        <w:spacing w:after="0" w:line="240" w:lineRule="auto"/>
        <w:ind w:left="-426" w:right="-613"/>
        <w:outlineLvl w:val="2"/>
        <w:rPr>
          <w:rFonts w:ascii="Arial" w:eastAsia="Times New Roman" w:hAnsi="Arial" w:cs="Arial"/>
          <w:b/>
          <w:bCs/>
          <w:color w:val="222222"/>
          <w:sz w:val="24"/>
          <w:szCs w:val="24"/>
          <w:lang w:eastAsia="en-GB"/>
        </w:rPr>
      </w:pPr>
      <w:r w:rsidRPr="007A2BC9">
        <w:rPr>
          <w:rFonts w:ascii="Arial" w:eastAsia="Times New Roman" w:hAnsi="Arial" w:cs="Arial"/>
          <w:b/>
          <w:bCs/>
          <w:color w:val="222222"/>
          <w:sz w:val="24"/>
          <w:szCs w:val="24"/>
          <w:lang w:eastAsia="en-GB"/>
        </w:rPr>
        <w:t xml:space="preserve">Advantages and disadvantages of WTO </w:t>
      </w:r>
    </w:p>
    <w:p w:rsidR="007A2BC9" w:rsidRPr="007A2BC9" w:rsidRDefault="007A2BC9" w:rsidP="007A2BC9">
      <w:pPr>
        <w:shd w:val="clear" w:color="auto" w:fill="FFFFFF"/>
        <w:spacing w:after="0" w:line="240" w:lineRule="auto"/>
        <w:ind w:left="-426" w:right="-613"/>
        <w:rPr>
          <w:rFonts w:ascii="Arial" w:eastAsia="Times New Roman" w:hAnsi="Arial" w:cs="Arial"/>
          <w:color w:val="222222"/>
          <w:sz w:val="24"/>
          <w:szCs w:val="24"/>
          <w:lang w:eastAsia="en-GB"/>
        </w:rPr>
      </w:pPr>
      <w:r w:rsidRPr="007A2BC9">
        <w:rPr>
          <w:rFonts w:ascii="Arial" w:eastAsia="Times New Roman" w:hAnsi="Arial" w:cs="Arial"/>
          <w:i/>
          <w:iCs/>
          <w:color w:val="222222"/>
          <w:sz w:val="24"/>
          <w:szCs w:val="24"/>
          <w:lang w:eastAsia="en-GB"/>
        </w:rPr>
        <w:t>Readers Question: What are the advantages and disadvantages of the WTO formally the GATT?</w:t>
      </w:r>
      <w:r w:rsidRPr="007A2BC9">
        <w:rPr>
          <w:rFonts w:ascii="Arial" w:eastAsia="Times New Roman" w:hAnsi="Arial" w:cs="Arial"/>
          <w:color w:val="222222"/>
          <w:sz w:val="24"/>
          <w:szCs w:val="24"/>
          <w:lang w:eastAsia="en-GB"/>
        </w:rPr>
        <w:br/>
      </w:r>
      <w:r w:rsidRPr="007A2BC9">
        <w:rPr>
          <w:rFonts w:ascii="Arial" w:eastAsia="Times New Roman" w:hAnsi="Arial" w:cs="Arial"/>
          <w:color w:val="222222"/>
          <w:sz w:val="24"/>
          <w:szCs w:val="24"/>
          <w:lang w:eastAsia="en-GB"/>
        </w:rPr>
        <w:br/>
        <w:t>The WTO is a body designed to promote free trade through organizing trade negotiations and act as an independent arbiter in settling trade disputes. To some extent the WTO has been successful in promoting greater free trade.</w:t>
      </w:r>
      <w:r w:rsidRPr="007A2BC9">
        <w:rPr>
          <w:rFonts w:ascii="Arial" w:eastAsia="Times New Roman" w:hAnsi="Arial" w:cs="Arial"/>
          <w:color w:val="222222"/>
          <w:sz w:val="24"/>
          <w:szCs w:val="24"/>
          <w:lang w:eastAsia="en-GB"/>
        </w:rPr>
        <w:br/>
      </w:r>
      <w:r w:rsidRPr="007A2BC9">
        <w:rPr>
          <w:rFonts w:ascii="Arial" w:eastAsia="Times New Roman" w:hAnsi="Arial" w:cs="Arial"/>
          <w:color w:val="222222"/>
          <w:sz w:val="24"/>
          <w:szCs w:val="24"/>
          <w:lang w:eastAsia="en-GB"/>
        </w:rPr>
        <w:br/>
        <w:t>Free trade has many advantages, such as:</w:t>
      </w:r>
    </w:p>
    <w:p w:rsidR="007A2BC9" w:rsidRPr="007A2BC9" w:rsidRDefault="007A2BC9" w:rsidP="007A2BC9">
      <w:pPr>
        <w:numPr>
          <w:ilvl w:val="0"/>
          <w:numId w:val="44"/>
        </w:numPr>
        <w:shd w:val="clear" w:color="auto" w:fill="FFFFFF"/>
        <w:spacing w:before="100" w:beforeAutospacing="1" w:after="100" w:afterAutospacing="1" w:line="240" w:lineRule="auto"/>
        <w:ind w:left="-426" w:right="-613"/>
        <w:rPr>
          <w:rFonts w:ascii="Arial" w:eastAsia="Times New Roman" w:hAnsi="Arial" w:cs="Arial"/>
          <w:color w:val="222222"/>
          <w:sz w:val="24"/>
          <w:szCs w:val="24"/>
          <w:lang w:eastAsia="en-GB"/>
        </w:rPr>
      </w:pPr>
      <w:r w:rsidRPr="007A2BC9">
        <w:rPr>
          <w:rFonts w:ascii="Arial" w:eastAsia="Times New Roman" w:hAnsi="Arial" w:cs="Arial"/>
          <w:color w:val="222222"/>
          <w:sz w:val="24"/>
          <w:szCs w:val="24"/>
          <w:lang w:eastAsia="en-GB"/>
        </w:rPr>
        <w:t>Lower prices for consumers. Removing tariffs enables us to buy cheaper imports</w:t>
      </w:r>
    </w:p>
    <w:p w:rsidR="007A2BC9" w:rsidRPr="007A2BC9" w:rsidRDefault="007A2BC9" w:rsidP="007A2BC9">
      <w:pPr>
        <w:numPr>
          <w:ilvl w:val="0"/>
          <w:numId w:val="44"/>
        </w:numPr>
        <w:shd w:val="clear" w:color="auto" w:fill="FFFFFF"/>
        <w:spacing w:before="100" w:beforeAutospacing="1" w:after="100" w:afterAutospacing="1" w:line="240" w:lineRule="auto"/>
        <w:ind w:left="-426" w:right="-613"/>
        <w:rPr>
          <w:rFonts w:ascii="Arial" w:eastAsia="Times New Roman" w:hAnsi="Arial" w:cs="Arial"/>
          <w:color w:val="222222"/>
          <w:sz w:val="24"/>
          <w:szCs w:val="24"/>
          <w:lang w:eastAsia="en-GB"/>
        </w:rPr>
      </w:pPr>
      <w:r w:rsidRPr="007A2BC9">
        <w:rPr>
          <w:rFonts w:ascii="Arial" w:eastAsia="Times New Roman" w:hAnsi="Arial" w:cs="Arial"/>
          <w:color w:val="222222"/>
          <w:sz w:val="24"/>
          <w:szCs w:val="24"/>
          <w:lang w:eastAsia="en-GB"/>
        </w:rPr>
        <w:t>Free trade encourages greater competitiveness. Firms face a higher incentive to cut costs. For example, a domestic monopoly may now face competition from foreign firms.</w:t>
      </w:r>
    </w:p>
    <w:p w:rsidR="007A2BC9" w:rsidRPr="007A2BC9" w:rsidRDefault="007A2BC9" w:rsidP="007A2BC9">
      <w:pPr>
        <w:numPr>
          <w:ilvl w:val="0"/>
          <w:numId w:val="44"/>
        </w:numPr>
        <w:shd w:val="clear" w:color="auto" w:fill="FFFFFF"/>
        <w:spacing w:before="100" w:beforeAutospacing="1" w:after="100" w:afterAutospacing="1" w:line="240" w:lineRule="auto"/>
        <w:ind w:left="-426" w:right="-613"/>
        <w:rPr>
          <w:rFonts w:ascii="Arial" w:eastAsia="Times New Roman" w:hAnsi="Arial" w:cs="Arial"/>
          <w:color w:val="222222"/>
          <w:sz w:val="24"/>
          <w:szCs w:val="24"/>
          <w:lang w:eastAsia="en-GB"/>
        </w:rPr>
      </w:pPr>
      <w:r w:rsidRPr="007A2BC9">
        <w:rPr>
          <w:rFonts w:ascii="Arial" w:eastAsia="Times New Roman" w:hAnsi="Arial" w:cs="Arial"/>
          <w:color w:val="222222"/>
          <w:sz w:val="24"/>
          <w:szCs w:val="24"/>
          <w:lang w:eastAsia="en-GB"/>
        </w:rPr>
        <w:t>Law of comparative advantage states that free trade will enable an increase in economic welfare. This is because countries can specialise in producing goods where they have a lower opportunity cost.</w:t>
      </w:r>
    </w:p>
    <w:p w:rsidR="007A2BC9" w:rsidRPr="007A2BC9" w:rsidRDefault="007A2BC9" w:rsidP="007A2BC9">
      <w:pPr>
        <w:numPr>
          <w:ilvl w:val="0"/>
          <w:numId w:val="44"/>
        </w:numPr>
        <w:shd w:val="clear" w:color="auto" w:fill="FFFFFF"/>
        <w:spacing w:before="100" w:beforeAutospacing="1" w:after="100" w:afterAutospacing="1" w:line="240" w:lineRule="auto"/>
        <w:ind w:left="-426" w:right="-613"/>
        <w:rPr>
          <w:rFonts w:ascii="Arial" w:eastAsia="Times New Roman" w:hAnsi="Arial" w:cs="Arial"/>
          <w:color w:val="222222"/>
          <w:sz w:val="24"/>
          <w:szCs w:val="24"/>
          <w:lang w:eastAsia="en-GB"/>
        </w:rPr>
      </w:pPr>
      <w:r w:rsidRPr="007A2BC9">
        <w:rPr>
          <w:rFonts w:ascii="Arial" w:eastAsia="Times New Roman" w:hAnsi="Arial" w:cs="Arial"/>
          <w:color w:val="222222"/>
          <w:sz w:val="24"/>
          <w:szCs w:val="24"/>
          <w:lang w:eastAsia="en-GB"/>
        </w:rPr>
        <w:t>Economies of scale. By encouraging free trade, firms can specialise and produce a higher quantity. This enables more economies of scale, this is important for industries with high fixed costs, such as car and aeroplane manufacture.</w:t>
      </w:r>
    </w:p>
    <w:p w:rsidR="007A2BC9" w:rsidRPr="007A2BC9" w:rsidRDefault="007A2BC9" w:rsidP="007A2BC9">
      <w:pPr>
        <w:numPr>
          <w:ilvl w:val="0"/>
          <w:numId w:val="44"/>
        </w:numPr>
        <w:shd w:val="clear" w:color="auto" w:fill="FFFFFF"/>
        <w:spacing w:before="100" w:beforeAutospacing="1" w:after="100" w:afterAutospacing="1" w:line="240" w:lineRule="auto"/>
        <w:ind w:left="-426" w:right="-613"/>
        <w:rPr>
          <w:rFonts w:ascii="Arial" w:eastAsia="Times New Roman" w:hAnsi="Arial" w:cs="Arial"/>
          <w:color w:val="222222"/>
          <w:sz w:val="24"/>
          <w:szCs w:val="24"/>
          <w:lang w:eastAsia="en-GB"/>
        </w:rPr>
      </w:pPr>
      <w:r w:rsidRPr="007A2BC9">
        <w:rPr>
          <w:rFonts w:ascii="Arial" w:eastAsia="Times New Roman" w:hAnsi="Arial" w:cs="Arial"/>
          <w:color w:val="222222"/>
          <w:sz w:val="24"/>
          <w:szCs w:val="24"/>
          <w:lang w:eastAsia="en-GB"/>
        </w:rPr>
        <w:t>Free trade can help increase global economic growth.</w:t>
      </w:r>
    </w:p>
    <w:p w:rsidR="007A2BC9" w:rsidRPr="007A2BC9" w:rsidRDefault="007A2BC9" w:rsidP="007A2BC9">
      <w:pPr>
        <w:numPr>
          <w:ilvl w:val="0"/>
          <w:numId w:val="45"/>
        </w:numPr>
        <w:shd w:val="clear" w:color="auto" w:fill="FFFFFF"/>
        <w:spacing w:before="100" w:beforeAutospacing="1" w:after="100" w:afterAutospacing="1" w:line="240" w:lineRule="auto"/>
        <w:ind w:left="-426" w:right="-613"/>
        <w:rPr>
          <w:rFonts w:ascii="Arial" w:eastAsia="Times New Roman" w:hAnsi="Arial" w:cs="Arial"/>
          <w:color w:val="222222"/>
          <w:sz w:val="24"/>
          <w:szCs w:val="24"/>
          <w:lang w:eastAsia="en-GB"/>
        </w:rPr>
      </w:pPr>
      <w:r w:rsidRPr="007A2BC9">
        <w:rPr>
          <w:rFonts w:ascii="Arial" w:eastAsia="Times New Roman" w:hAnsi="Arial" w:cs="Arial"/>
          <w:color w:val="222222"/>
          <w:sz w:val="24"/>
          <w:szCs w:val="24"/>
          <w:lang w:eastAsia="en-GB"/>
        </w:rPr>
        <w:t xml:space="preserve">See also: </w:t>
      </w:r>
      <w:hyperlink r:id="rId21" w:history="1">
        <w:r w:rsidRPr="007A2BC9">
          <w:rPr>
            <w:rFonts w:ascii="Arial" w:eastAsia="Times New Roman" w:hAnsi="Arial" w:cs="Arial"/>
            <w:color w:val="2288BB"/>
            <w:sz w:val="24"/>
            <w:szCs w:val="24"/>
            <w:lang w:eastAsia="en-GB"/>
          </w:rPr>
          <w:t>Advantages of Free Trade</w:t>
        </w:r>
      </w:hyperlink>
    </w:p>
    <w:p w:rsidR="007A2BC9" w:rsidRPr="007A2BC9" w:rsidRDefault="007A2BC9" w:rsidP="007A2BC9">
      <w:pPr>
        <w:shd w:val="clear" w:color="auto" w:fill="FFFFFF"/>
        <w:spacing w:after="0" w:line="240" w:lineRule="auto"/>
        <w:ind w:left="-426" w:right="-613"/>
        <w:rPr>
          <w:rFonts w:ascii="Arial" w:eastAsia="Times New Roman" w:hAnsi="Arial" w:cs="Arial"/>
          <w:color w:val="222222"/>
          <w:sz w:val="24"/>
          <w:szCs w:val="24"/>
          <w:lang w:eastAsia="en-GB"/>
        </w:rPr>
      </w:pPr>
      <w:r w:rsidRPr="007A2BC9">
        <w:rPr>
          <w:rFonts w:ascii="Arial" w:eastAsia="Times New Roman" w:hAnsi="Arial" w:cs="Arial"/>
          <w:b/>
          <w:bCs/>
          <w:color w:val="222222"/>
          <w:sz w:val="24"/>
          <w:szCs w:val="24"/>
          <w:lang w:eastAsia="en-GB"/>
        </w:rPr>
        <w:t>Disadvantages of WTO</w:t>
      </w:r>
    </w:p>
    <w:p w:rsidR="007A2BC9" w:rsidRPr="007A2BC9" w:rsidRDefault="007A2BC9" w:rsidP="007A2BC9">
      <w:pPr>
        <w:numPr>
          <w:ilvl w:val="0"/>
          <w:numId w:val="46"/>
        </w:numPr>
        <w:shd w:val="clear" w:color="auto" w:fill="FFFFFF"/>
        <w:spacing w:before="100" w:beforeAutospacing="1" w:after="100" w:afterAutospacing="1" w:line="240" w:lineRule="auto"/>
        <w:ind w:left="-426" w:right="-613"/>
        <w:rPr>
          <w:rFonts w:ascii="Arial" w:eastAsia="Times New Roman" w:hAnsi="Arial" w:cs="Arial"/>
          <w:color w:val="222222"/>
          <w:sz w:val="24"/>
          <w:szCs w:val="24"/>
          <w:lang w:eastAsia="en-GB"/>
        </w:rPr>
      </w:pPr>
      <w:r w:rsidRPr="007A2BC9">
        <w:rPr>
          <w:rFonts w:ascii="Arial" w:eastAsia="Times New Roman" w:hAnsi="Arial" w:cs="Arial"/>
          <w:color w:val="222222"/>
          <w:sz w:val="24"/>
          <w:szCs w:val="24"/>
          <w:lang w:eastAsia="en-GB"/>
        </w:rPr>
        <w:t xml:space="preserve">However, the WTO has often been criticised for ignoring the plight of the developing world. </w:t>
      </w:r>
    </w:p>
    <w:p w:rsidR="007A2BC9" w:rsidRPr="007A2BC9" w:rsidRDefault="007A2BC9" w:rsidP="007A2BC9">
      <w:pPr>
        <w:numPr>
          <w:ilvl w:val="0"/>
          <w:numId w:val="46"/>
        </w:numPr>
        <w:shd w:val="clear" w:color="auto" w:fill="FFFFFF"/>
        <w:spacing w:before="100" w:beforeAutospacing="1" w:after="100" w:afterAutospacing="1" w:line="240" w:lineRule="auto"/>
        <w:ind w:left="-426" w:right="-613"/>
        <w:rPr>
          <w:rFonts w:ascii="Arial" w:eastAsia="Times New Roman" w:hAnsi="Arial" w:cs="Arial"/>
          <w:color w:val="222222"/>
          <w:sz w:val="24"/>
          <w:szCs w:val="24"/>
          <w:lang w:eastAsia="en-GB"/>
        </w:rPr>
      </w:pPr>
      <w:r w:rsidRPr="007A2BC9">
        <w:rPr>
          <w:rFonts w:ascii="Arial" w:eastAsia="Times New Roman" w:hAnsi="Arial" w:cs="Arial"/>
          <w:color w:val="222222"/>
          <w:sz w:val="24"/>
          <w:szCs w:val="24"/>
          <w:lang w:eastAsia="en-GB"/>
        </w:rPr>
        <w:t xml:space="preserve">It is argued the benefits of free trade accrue mostly to the developed world. </w:t>
      </w:r>
    </w:p>
    <w:p w:rsidR="007A2BC9" w:rsidRPr="007A2BC9" w:rsidRDefault="007A2BC9" w:rsidP="007A2BC9">
      <w:pPr>
        <w:numPr>
          <w:ilvl w:val="0"/>
          <w:numId w:val="46"/>
        </w:numPr>
        <w:shd w:val="clear" w:color="auto" w:fill="FFFFFF"/>
        <w:spacing w:before="100" w:beforeAutospacing="1" w:after="100" w:afterAutospacing="1" w:line="240" w:lineRule="auto"/>
        <w:ind w:left="-426" w:right="-613"/>
        <w:rPr>
          <w:rFonts w:ascii="Arial" w:eastAsia="Times New Roman" w:hAnsi="Arial" w:cs="Arial"/>
          <w:color w:val="222222"/>
          <w:sz w:val="24"/>
          <w:szCs w:val="24"/>
          <w:lang w:eastAsia="en-GB"/>
        </w:rPr>
      </w:pPr>
      <w:r w:rsidRPr="007A2BC9">
        <w:rPr>
          <w:rFonts w:ascii="Arial" w:eastAsia="Times New Roman" w:hAnsi="Arial" w:cs="Arial"/>
          <w:color w:val="222222"/>
          <w:sz w:val="24"/>
          <w:szCs w:val="24"/>
          <w:lang w:eastAsia="en-GB"/>
        </w:rPr>
        <w:t>Free trade may prevent developing economies develop their infant industries. For example, if a developing economy was trying to diversify their economy to develop a new manufacturing industry, they may be unable to do it without some tariff protection.</w:t>
      </w:r>
    </w:p>
    <w:p w:rsidR="007A2BC9" w:rsidRPr="007A2BC9" w:rsidRDefault="007A2BC9" w:rsidP="007A2BC9">
      <w:pPr>
        <w:numPr>
          <w:ilvl w:val="0"/>
          <w:numId w:val="46"/>
        </w:numPr>
        <w:shd w:val="clear" w:color="auto" w:fill="FFFFFF"/>
        <w:spacing w:before="100" w:beforeAutospacing="1" w:after="100" w:afterAutospacing="1" w:line="240" w:lineRule="auto"/>
        <w:ind w:left="-426" w:right="-613"/>
        <w:rPr>
          <w:rFonts w:ascii="Arial" w:eastAsia="Times New Roman" w:hAnsi="Arial" w:cs="Arial"/>
          <w:color w:val="222222"/>
          <w:sz w:val="24"/>
          <w:szCs w:val="24"/>
          <w:lang w:eastAsia="en-GB"/>
        </w:rPr>
      </w:pPr>
      <w:hyperlink r:id="rId22" w:history="1">
        <w:r w:rsidRPr="007A2BC9">
          <w:rPr>
            <w:rFonts w:ascii="Arial" w:eastAsia="Times New Roman" w:hAnsi="Arial" w:cs="Arial"/>
            <w:color w:val="2288BB"/>
            <w:sz w:val="24"/>
            <w:szCs w:val="24"/>
            <w:lang w:eastAsia="en-GB"/>
          </w:rPr>
          <w:t>see also :Disadvantages of Free Trade</w:t>
        </w:r>
      </w:hyperlink>
    </w:p>
    <w:p w:rsidR="007A2BC9" w:rsidRDefault="007A2BC9" w:rsidP="007A2BC9">
      <w:pPr>
        <w:shd w:val="clear" w:color="auto" w:fill="FFFFFF"/>
        <w:spacing w:line="240" w:lineRule="auto"/>
        <w:ind w:left="-426" w:right="-613"/>
        <w:rPr>
          <w:rFonts w:ascii="Arial" w:eastAsia="Times New Roman" w:hAnsi="Arial" w:cs="Arial"/>
          <w:color w:val="222222"/>
          <w:sz w:val="24"/>
          <w:szCs w:val="24"/>
          <w:lang w:eastAsia="en-GB"/>
        </w:rPr>
      </w:pPr>
      <w:r w:rsidRPr="007A2BC9">
        <w:rPr>
          <w:rFonts w:ascii="Arial" w:eastAsia="Times New Roman" w:hAnsi="Arial" w:cs="Arial"/>
          <w:color w:val="222222"/>
          <w:sz w:val="24"/>
          <w:szCs w:val="24"/>
          <w:lang w:eastAsia="en-GB"/>
        </w:rPr>
        <w:t>In response to this the WTO may say that free trade has been an important engine of growth for developing countries in Asia. Although there may be some short term pain, it is worth it in the long run.</w:t>
      </w:r>
    </w:p>
    <w:p w:rsidR="00BA57AD" w:rsidRDefault="00BA57AD" w:rsidP="007A2BC9">
      <w:pPr>
        <w:shd w:val="clear" w:color="auto" w:fill="FFFFFF"/>
        <w:spacing w:line="240" w:lineRule="auto"/>
        <w:ind w:left="-426" w:right="-613"/>
        <w:rPr>
          <w:rFonts w:ascii="Arial" w:eastAsia="Times New Roman" w:hAnsi="Arial" w:cs="Arial"/>
          <w:color w:val="222222"/>
          <w:sz w:val="24"/>
          <w:szCs w:val="24"/>
          <w:lang w:eastAsia="en-GB"/>
        </w:rPr>
      </w:pPr>
    </w:p>
    <w:p w:rsidR="00BA57AD" w:rsidRDefault="00BA57AD" w:rsidP="007A2BC9">
      <w:pPr>
        <w:shd w:val="clear" w:color="auto" w:fill="FFFFFF"/>
        <w:spacing w:line="240" w:lineRule="auto"/>
        <w:ind w:left="-426" w:right="-613"/>
        <w:rPr>
          <w:rFonts w:ascii="Arial" w:eastAsia="Times New Roman" w:hAnsi="Arial" w:cs="Arial"/>
          <w:color w:val="222222"/>
          <w:sz w:val="24"/>
          <w:szCs w:val="24"/>
          <w:lang w:eastAsia="en-GB"/>
        </w:rPr>
      </w:pPr>
    </w:p>
    <w:p w:rsidR="00BA57AD" w:rsidRPr="007A2BC9" w:rsidRDefault="00BA57AD" w:rsidP="007A2BC9">
      <w:pPr>
        <w:shd w:val="clear" w:color="auto" w:fill="FFFFFF"/>
        <w:spacing w:line="240" w:lineRule="auto"/>
        <w:ind w:left="-426" w:right="-613"/>
        <w:rPr>
          <w:rFonts w:ascii="Arial" w:eastAsia="Times New Roman" w:hAnsi="Arial" w:cs="Arial"/>
          <w:color w:val="222222"/>
          <w:sz w:val="24"/>
          <w:szCs w:val="24"/>
          <w:lang w:eastAsia="en-GB"/>
        </w:rPr>
      </w:pPr>
    </w:p>
    <w:p w:rsidR="007A2BC9" w:rsidRDefault="007A2BC9" w:rsidP="00BA57AD">
      <w:pPr>
        <w:shd w:val="clear" w:color="auto" w:fill="FFFFFF"/>
        <w:spacing w:after="0" w:line="240" w:lineRule="auto"/>
        <w:ind w:left="-426" w:right="-613"/>
        <w:jc w:val="center"/>
        <w:outlineLvl w:val="0"/>
        <w:rPr>
          <w:rFonts w:ascii="Arial" w:eastAsia="Times New Roman" w:hAnsi="Arial" w:cs="Arial"/>
          <w:b/>
          <w:bCs/>
          <w:i/>
          <w:color w:val="001111"/>
          <w:kern w:val="36"/>
          <w:sz w:val="32"/>
          <w:szCs w:val="32"/>
          <w:u w:val="single"/>
          <w:lang w:val="en" w:eastAsia="en-GB"/>
        </w:rPr>
      </w:pPr>
      <w:r w:rsidRPr="007A2BC9">
        <w:rPr>
          <w:rFonts w:ascii="Arial" w:eastAsia="Times New Roman" w:hAnsi="Arial" w:cs="Arial"/>
          <w:b/>
          <w:bCs/>
          <w:i/>
          <w:color w:val="001111"/>
          <w:kern w:val="36"/>
          <w:sz w:val="32"/>
          <w:szCs w:val="32"/>
          <w:u w:val="single"/>
          <w:lang w:val="en" w:eastAsia="en-GB"/>
        </w:rPr>
        <w:t>Protectionism</w:t>
      </w:r>
    </w:p>
    <w:p w:rsidR="00BA57AD" w:rsidRPr="007A2BC9" w:rsidRDefault="00BA57AD" w:rsidP="00BA57AD">
      <w:pPr>
        <w:shd w:val="clear" w:color="auto" w:fill="FFFFFF"/>
        <w:spacing w:after="0" w:line="240" w:lineRule="auto"/>
        <w:ind w:left="-426" w:right="-613"/>
        <w:jc w:val="center"/>
        <w:outlineLvl w:val="0"/>
        <w:rPr>
          <w:rFonts w:ascii="Arial" w:eastAsia="Times New Roman" w:hAnsi="Arial" w:cs="Arial"/>
          <w:b/>
          <w:bCs/>
          <w:i/>
          <w:color w:val="001111"/>
          <w:kern w:val="36"/>
          <w:sz w:val="32"/>
          <w:szCs w:val="32"/>
          <w:u w:val="single"/>
          <w:lang w:val="en" w:eastAsia="en-GB"/>
        </w:rPr>
      </w:pPr>
    </w:p>
    <w:p w:rsidR="007A2BC9" w:rsidRPr="007A2BC9" w:rsidRDefault="007A2BC9" w:rsidP="007A2BC9">
      <w:pPr>
        <w:shd w:val="clear" w:color="auto" w:fill="FFFFFF"/>
        <w:spacing w:after="0" w:line="240" w:lineRule="auto"/>
        <w:ind w:left="-426" w:right="-613"/>
        <w:rPr>
          <w:rFonts w:ascii="Arial" w:eastAsia="Times New Roman" w:hAnsi="Arial" w:cs="Arial"/>
          <w:vanish/>
          <w:color w:val="202020"/>
          <w:sz w:val="24"/>
          <w:szCs w:val="24"/>
          <w:lang w:val="en" w:eastAsia="en-GB"/>
        </w:rPr>
      </w:pPr>
      <w:r w:rsidRPr="007A2BC9">
        <w:rPr>
          <w:rFonts w:ascii="Arial" w:eastAsia="Times New Roman" w:hAnsi="Arial" w:cs="Arial"/>
          <w:noProof/>
          <w:vanish/>
          <w:color w:val="202020"/>
          <w:sz w:val="24"/>
          <w:szCs w:val="24"/>
          <w:lang w:eastAsia="en-GB"/>
        </w:rPr>
        <w:drawing>
          <wp:inline distT="0" distB="0" distL="0" distR="0" wp14:anchorId="27837B17" wp14:editId="5D4A21EF">
            <wp:extent cx="914400" cy="914400"/>
            <wp:effectExtent l="0" t="0" r="0" b="0"/>
            <wp:docPr id="9" name="Picture 9" descr="http://beta.tutor2u.net/cpresources/userphotos/g.riley@etoncollege.org.uk/96/geoff_riley.gif?d=142295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eta.tutor2u.net/cpresources/userphotos/g.riley@etoncollege.org.uk/96/geoff_riley.gif?d=14229548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7A2BC9" w:rsidRPr="007A2BC9" w:rsidRDefault="007A2BC9"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Protectionism represents any attempt to impose restrictions on trade in goods and services</w:t>
      </w:r>
    </w:p>
    <w:p w:rsidR="00BA57AD" w:rsidRDefault="007A2BC9"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noProof/>
          <w:color w:val="202020"/>
          <w:sz w:val="24"/>
          <w:szCs w:val="24"/>
          <w:lang w:eastAsia="en-GB"/>
        </w:rPr>
        <w:drawing>
          <wp:inline distT="0" distB="0" distL="0" distR="0" wp14:anchorId="7A15E697" wp14:editId="2F189711">
            <wp:extent cx="6524625" cy="4095750"/>
            <wp:effectExtent l="0" t="0" r="9525" b="0"/>
            <wp:docPr id="10" name="Picture 10" descr="http://s3-eu-west-1.amazonaws.com/tutor2u-media/subjects/economics/protectionism_motivation.png?mtime=2015031314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eu-west-1.amazonaws.com/tutor2u-media/subjects/economics/protectionism_motivation.png?mtime=201503131446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4625" cy="4095750"/>
                    </a:xfrm>
                    <a:prstGeom prst="rect">
                      <a:avLst/>
                    </a:prstGeom>
                    <a:noFill/>
                    <a:ln>
                      <a:noFill/>
                    </a:ln>
                  </pic:spPr>
                </pic:pic>
              </a:graphicData>
            </a:graphic>
          </wp:inline>
        </w:drawing>
      </w:r>
      <w:r w:rsidRPr="007A2BC9">
        <w:rPr>
          <w:rFonts w:ascii="Arial" w:eastAsia="Times New Roman" w:hAnsi="Arial" w:cs="Arial"/>
          <w:color w:val="202020"/>
          <w:sz w:val="24"/>
          <w:szCs w:val="24"/>
          <w:lang w:val="en" w:eastAsia="en-GB"/>
        </w:rPr>
        <w:t xml:space="preserve">Some of the arguments put forward for protectionism </w:t>
      </w:r>
      <w:r w:rsidRPr="007A2BC9">
        <w:rPr>
          <w:rFonts w:ascii="Arial" w:eastAsia="Times New Roman" w:hAnsi="Arial" w:cs="Arial"/>
          <w:noProof/>
          <w:color w:val="202020"/>
          <w:sz w:val="24"/>
          <w:szCs w:val="24"/>
          <w:lang w:eastAsia="en-GB"/>
        </w:rPr>
        <w:drawing>
          <wp:inline distT="0" distB="0" distL="0" distR="0" wp14:anchorId="353C1968" wp14:editId="338DE68D">
            <wp:extent cx="6810375" cy="3838575"/>
            <wp:effectExtent l="0" t="0" r="9525" b="9525"/>
            <wp:docPr id="11" name="Picture 11" descr="http://s3-eu-west-1.amazonaws.com/tutor2u-media/subjects/economics/eu_tariffs_by_product.png?mtime=2015031314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eu-west-1.amazonaws.com/tutor2u-media/subjects/economics/eu_tariffs_by_product.png?mtime=201503131446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10375" cy="3838575"/>
                    </a:xfrm>
                    <a:prstGeom prst="rect">
                      <a:avLst/>
                    </a:prstGeom>
                    <a:noFill/>
                    <a:ln>
                      <a:noFill/>
                    </a:ln>
                  </pic:spPr>
                </pic:pic>
              </a:graphicData>
            </a:graphic>
          </wp:inline>
        </w:drawing>
      </w:r>
    </w:p>
    <w:p w:rsidR="007A2BC9" w:rsidRPr="007A2BC9" w:rsidRDefault="007A2BC9" w:rsidP="007A2BC9">
      <w:pPr>
        <w:shd w:val="clear" w:color="auto" w:fill="FFFFFF"/>
        <w:spacing w:after="0" w:line="240" w:lineRule="auto"/>
        <w:ind w:left="-426" w:right="-613"/>
        <w:rPr>
          <w:rFonts w:ascii="Arial" w:eastAsia="Times New Roman" w:hAnsi="Arial" w:cs="Arial"/>
          <w:b/>
          <w:i/>
          <w:color w:val="202020"/>
          <w:sz w:val="24"/>
          <w:szCs w:val="24"/>
          <w:lang w:val="en" w:eastAsia="en-GB"/>
        </w:rPr>
      </w:pPr>
      <w:r w:rsidRPr="007A2BC9">
        <w:rPr>
          <w:rFonts w:ascii="Arial" w:eastAsia="Times New Roman" w:hAnsi="Arial" w:cs="Arial"/>
          <w:b/>
          <w:i/>
          <w:color w:val="202020"/>
          <w:sz w:val="24"/>
          <w:szCs w:val="24"/>
          <w:lang w:val="en" w:eastAsia="en-GB"/>
        </w:rPr>
        <w:t xml:space="preserve">Examples of EU import tariffs by product </w:t>
      </w:r>
    </w:p>
    <w:p w:rsidR="007A2BC9" w:rsidRPr="007A2BC9" w:rsidRDefault="007A2BC9"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Trade disputes between countries happen because one or more parties either believes that trade is being conducted unfairly, on an uneven playing field, or because they believe that there is one or more economic or strategic justifications for import controls.</w:t>
      </w:r>
    </w:p>
    <w:p w:rsidR="007A2BC9" w:rsidRPr="007A2BC9" w:rsidRDefault="007A2BC9"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All countries operate with some forms of import controls</w:t>
      </w:r>
    </w:p>
    <w:p w:rsidR="007A2BC9" w:rsidRDefault="007A2BC9"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The aim is to cushion domestic businesses and industries from overseas competition and prevent the outcome resulting from the inter-play of free market forces of supply and demand. </w:t>
      </w:r>
    </w:p>
    <w:p w:rsidR="00BA57AD" w:rsidRPr="007A2BC9" w:rsidRDefault="00BA57AD" w:rsidP="007A2BC9">
      <w:pPr>
        <w:shd w:val="clear" w:color="auto" w:fill="FFFFFF"/>
        <w:spacing w:after="0" w:line="240" w:lineRule="auto"/>
        <w:ind w:left="-426" w:right="-613"/>
        <w:rPr>
          <w:rFonts w:ascii="Arial" w:eastAsia="Times New Roman" w:hAnsi="Arial" w:cs="Arial"/>
          <w:color w:val="202020"/>
          <w:sz w:val="24"/>
          <w:szCs w:val="24"/>
          <w:lang w:val="en" w:eastAsia="en-GB"/>
        </w:rPr>
      </w:pPr>
    </w:p>
    <w:p w:rsidR="007A2BC9" w:rsidRPr="007A2BC9" w:rsidRDefault="007A2BC9" w:rsidP="007A2BC9">
      <w:pPr>
        <w:shd w:val="clear" w:color="auto" w:fill="FFFFFF"/>
        <w:spacing w:after="0" w:line="240" w:lineRule="auto"/>
        <w:ind w:left="-426" w:right="-613"/>
        <w:rPr>
          <w:rFonts w:ascii="Arial" w:eastAsia="Times New Roman" w:hAnsi="Arial" w:cs="Arial"/>
          <w:i/>
          <w:color w:val="202020"/>
          <w:sz w:val="24"/>
          <w:szCs w:val="24"/>
          <w:u w:val="single"/>
          <w:lang w:val="en" w:eastAsia="en-GB"/>
        </w:rPr>
      </w:pPr>
      <w:r w:rsidRPr="007A2BC9">
        <w:rPr>
          <w:rFonts w:ascii="Arial" w:eastAsia="Times New Roman" w:hAnsi="Arial" w:cs="Arial"/>
          <w:b/>
          <w:bCs/>
          <w:i/>
          <w:color w:val="202020"/>
          <w:sz w:val="24"/>
          <w:szCs w:val="24"/>
          <w:u w:val="single"/>
          <w:lang w:val="en" w:eastAsia="en-GB"/>
        </w:rPr>
        <w:t>Different forms of protectionism</w:t>
      </w:r>
    </w:p>
    <w:p w:rsidR="007A2BC9" w:rsidRPr="007A2BC9" w:rsidRDefault="007A2BC9" w:rsidP="007A2BC9">
      <w:pPr>
        <w:numPr>
          <w:ilvl w:val="0"/>
          <w:numId w:val="47"/>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Tariffs</w:t>
      </w:r>
      <w:r w:rsidRPr="007A2BC9">
        <w:rPr>
          <w:rFonts w:ascii="Arial" w:eastAsia="Times New Roman" w:hAnsi="Arial" w:cs="Arial"/>
          <w:color w:val="202020"/>
          <w:sz w:val="24"/>
          <w:szCs w:val="24"/>
          <w:lang w:val="en" w:eastAsia="en-GB"/>
        </w:rPr>
        <w:t xml:space="preserve"> - a tax or duty that raises the price of imported products and causes a contraction in domestic demand and an expansion in domestic supply. For example, until recently, Mexico imposed a 150% tariff on Brazilian chicken. The United States has an 11% import tariff on imports of bicycles from the UK.</w:t>
      </w:r>
    </w:p>
    <w:p w:rsidR="007A2BC9" w:rsidRPr="007A2BC9" w:rsidRDefault="007A2BC9" w:rsidP="007A2BC9">
      <w:pPr>
        <w:numPr>
          <w:ilvl w:val="0"/>
          <w:numId w:val="47"/>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 xml:space="preserve">Quotas </w:t>
      </w:r>
      <w:r w:rsidRPr="007A2BC9">
        <w:rPr>
          <w:rFonts w:ascii="Arial" w:eastAsia="Times New Roman" w:hAnsi="Arial" w:cs="Arial"/>
          <w:color w:val="202020"/>
          <w:sz w:val="24"/>
          <w:szCs w:val="24"/>
          <w:lang w:val="en" w:eastAsia="en-GB"/>
        </w:rPr>
        <w:t>– these are quantitative (volume) limits on the level of imports allowed or a limit to the value of imports permitted into a country in a given time period. Until 2014, South Korea maintained strict quotas on imported rice. It has now replaced an annual import quota with import tariffs designed to protect South Korean rice farmers. Quotas do not normally bring in any tax revenue for the government</w:t>
      </w:r>
    </w:p>
    <w:p w:rsidR="007A2BC9" w:rsidRPr="007A2BC9" w:rsidRDefault="007A2BC9" w:rsidP="007A2BC9">
      <w:pPr>
        <w:numPr>
          <w:ilvl w:val="0"/>
          <w:numId w:val="47"/>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Voluntary Export Restraint</w:t>
      </w:r>
      <w:r w:rsidRPr="007A2BC9">
        <w:rPr>
          <w:rFonts w:ascii="Arial" w:eastAsia="Times New Roman" w:hAnsi="Arial" w:cs="Arial"/>
          <w:color w:val="202020"/>
          <w:sz w:val="24"/>
          <w:szCs w:val="24"/>
          <w:lang w:val="en" w:eastAsia="en-GB"/>
        </w:rPr>
        <w:t xml:space="preserve"> – this is where two countries make an agreement to limit the volume of their exports to one another over an agreed time period. Sometimes this is enforced by a government for example the USA enforced VER on Japan during the late 1980s</w:t>
      </w:r>
    </w:p>
    <w:p w:rsidR="007A2BC9" w:rsidRPr="007A2BC9" w:rsidRDefault="007A2BC9" w:rsidP="007A2BC9">
      <w:pPr>
        <w:numPr>
          <w:ilvl w:val="0"/>
          <w:numId w:val="47"/>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Intellectual property laws e.g.</w:t>
      </w:r>
      <w:r w:rsidRPr="007A2BC9">
        <w:rPr>
          <w:rFonts w:ascii="Arial" w:eastAsia="Times New Roman" w:hAnsi="Arial" w:cs="Arial"/>
          <w:color w:val="202020"/>
          <w:sz w:val="24"/>
          <w:szCs w:val="24"/>
          <w:lang w:val="en" w:eastAsia="en-GB"/>
        </w:rPr>
        <w:t xml:space="preserve"> patents and copyright protection</w:t>
      </w:r>
    </w:p>
    <w:p w:rsidR="007A2BC9" w:rsidRPr="007A2BC9" w:rsidRDefault="007A2BC9" w:rsidP="007A2BC9">
      <w:pPr>
        <w:numPr>
          <w:ilvl w:val="0"/>
          <w:numId w:val="47"/>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 xml:space="preserve">Technical barriers to trade </w:t>
      </w:r>
      <w:r w:rsidRPr="007A2BC9">
        <w:rPr>
          <w:rFonts w:ascii="Arial" w:eastAsia="Times New Roman" w:hAnsi="Arial" w:cs="Arial"/>
          <w:color w:val="202020"/>
          <w:sz w:val="24"/>
          <w:szCs w:val="24"/>
          <w:lang w:val="en" w:eastAsia="en-GB"/>
        </w:rPr>
        <w:t>including product labeling rules and stringent sanitary standards. These increase product compliance costs and impose monitoring costs on export agencies. Huge vertically integrated businesses can cope with these non-tariff barriers but many of the least developed countries do not have the some technical sophistication to overcome these barriers.</w:t>
      </w:r>
    </w:p>
    <w:p w:rsidR="007A2BC9" w:rsidRPr="007A2BC9" w:rsidRDefault="007A2BC9" w:rsidP="007A2BC9">
      <w:pPr>
        <w:numPr>
          <w:ilvl w:val="0"/>
          <w:numId w:val="47"/>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Preferential state procurement policies</w:t>
      </w:r>
      <w:r w:rsidRPr="007A2BC9">
        <w:rPr>
          <w:rFonts w:ascii="Arial" w:eastAsia="Times New Roman" w:hAnsi="Arial" w:cs="Arial"/>
          <w:color w:val="202020"/>
          <w:sz w:val="24"/>
          <w:szCs w:val="24"/>
          <w:lang w:val="en" w:eastAsia="en-GB"/>
        </w:rPr>
        <w:t xml:space="preserve"> – this is where a government </w:t>
      </w:r>
      <w:proofErr w:type="spellStart"/>
      <w:r w:rsidRPr="007A2BC9">
        <w:rPr>
          <w:rFonts w:ascii="Arial" w:eastAsia="Times New Roman" w:hAnsi="Arial" w:cs="Arial"/>
          <w:color w:val="202020"/>
          <w:sz w:val="24"/>
          <w:szCs w:val="24"/>
          <w:lang w:val="en" w:eastAsia="en-GB"/>
        </w:rPr>
        <w:t>favour</w:t>
      </w:r>
      <w:proofErr w:type="spellEnd"/>
      <w:r w:rsidRPr="007A2BC9">
        <w:rPr>
          <w:rFonts w:ascii="Arial" w:eastAsia="Times New Roman" w:hAnsi="Arial" w:cs="Arial"/>
          <w:color w:val="202020"/>
          <w:sz w:val="24"/>
          <w:szCs w:val="24"/>
          <w:lang w:val="en" w:eastAsia="en-GB"/>
        </w:rPr>
        <w:t xml:space="preserve"> local/domestic producers when finalizing contracts for state spending e.g. infrastructure projects or purchasing new </w:t>
      </w:r>
      <w:proofErr w:type="spellStart"/>
      <w:r w:rsidRPr="007A2BC9">
        <w:rPr>
          <w:rFonts w:ascii="Arial" w:eastAsia="Times New Roman" w:hAnsi="Arial" w:cs="Arial"/>
          <w:color w:val="202020"/>
          <w:sz w:val="24"/>
          <w:szCs w:val="24"/>
          <w:lang w:val="en" w:eastAsia="en-GB"/>
        </w:rPr>
        <w:t>defence</w:t>
      </w:r>
      <w:proofErr w:type="spellEnd"/>
      <w:r w:rsidRPr="007A2BC9">
        <w:rPr>
          <w:rFonts w:ascii="Arial" w:eastAsia="Times New Roman" w:hAnsi="Arial" w:cs="Arial"/>
          <w:color w:val="202020"/>
          <w:sz w:val="24"/>
          <w:szCs w:val="24"/>
          <w:lang w:val="en" w:eastAsia="en-GB"/>
        </w:rPr>
        <w:t xml:space="preserve"> equipment</w:t>
      </w:r>
    </w:p>
    <w:p w:rsidR="007A2BC9" w:rsidRPr="007A2BC9" w:rsidRDefault="007A2BC9" w:rsidP="007A2BC9">
      <w:pPr>
        <w:numPr>
          <w:ilvl w:val="0"/>
          <w:numId w:val="47"/>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Export subsidies</w:t>
      </w:r>
      <w:r w:rsidRPr="007A2BC9">
        <w:rPr>
          <w:rFonts w:ascii="Arial" w:eastAsia="Times New Roman" w:hAnsi="Arial" w:cs="Arial"/>
          <w:color w:val="202020"/>
          <w:sz w:val="24"/>
          <w:szCs w:val="24"/>
          <w:lang w:val="en" w:eastAsia="en-GB"/>
        </w:rPr>
        <w:t xml:space="preserve"> - a payment to encourage domestic production by lowering their costs. Soft loans can be used to fund the dumping of products in overseas markets. Well known subsidies include Common Agricultural Policy in the EU, or cotton subsidies for US farmers and farm subsidies introduced by countries such as Russia. In 2012, the USA government imposed tariffs of up to 4.7 per cent on Chinese manufacturers of solar panel cells, judging that they benefited from unfair export subsidies after a review that split the US solar industry.</w:t>
      </w:r>
    </w:p>
    <w:p w:rsidR="007A2BC9" w:rsidRPr="007A2BC9" w:rsidRDefault="007A2BC9" w:rsidP="007A2BC9">
      <w:pPr>
        <w:numPr>
          <w:ilvl w:val="0"/>
          <w:numId w:val="47"/>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Domestic subsidies</w:t>
      </w:r>
      <w:r w:rsidRPr="007A2BC9">
        <w:rPr>
          <w:rFonts w:ascii="Arial" w:eastAsia="Times New Roman" w:hAnsi="Arial" w:cs="Arial"/>
          <w:color w:val="202020"/>
          <w:sz w:val="24"/>
          <w:szCs w:val="24"/>
          <w:lang w:val="en" w:eastAsia="en-GB"/>
        </w:rPr>
        <w:t xml:space="preserve"> – government help (state aid) for domestic businesses facing financial problems e.g. subsidies for car manufacturers or loss-making airlines.</w:t>
      </w:r>
    </w:p>
    <w:p w:rsidR="007A2BC9" w:rsidRPr="007A2BC9" w:rsidRDefault="007A2BC9" w:rsidP="007A2BC9">
      <w:pPr>
        <w:numPr>
          <w:ilvl w:val="0"/>
          <w:numId w:val="47"/>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Import licensing</w:t>
      </w:r>
      <w:r w:rsidRPr="007A2BC9">
        <w:rPr>
          <w:rFonts w:ascii="Arial" w:eastAsia="Times New Roman" w:hAnsi="Arial" w:cs="Arial"/>
          <w:color w:val="202020"/>
          <w:sz w:val="24"/>
          <w:szCs w:val="24"/>
          <w:lang w:val="en" w:eastAsia="en-GB"/>
        </w:rPr>
        <w:t xml:space="preserve"> - governments grants importers the license to import goods.</w:t>
      </w:r>
    </w:p>
    <w:p w:rsidR="007A2BC9" w:rsidRPr="007A2BC9" w:rsidRDefault="007A2BC9" w:rsidP="007A2BC9">
      <w:pPr>
        <w:numPr>
          <w:ilvl w:val="0"/>
          <w:numId w:val="47"/>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Exchange controls</w:t>
      </w:r>
      <w:r w:rsidRPr="007A2BC9">
        <w:rPr>
          <w:rFonts w:ascii="Arial" w:eastAsia="Times New Roman" w:hAnsi="Arial" w:cs="Arial"/>
          <w:color w:val="202020"/>
          <w:sz w:val="24"/>
          <w:szCs w:val="24"/>
          <w:lang w:val="en" w:eastAsia="en-GB"/>
        </w:rPr>
        <w:t xml:space="preserve"> - limiting the foreign exchange that can move between countries – this is also known as capital controls</w:t>
      </w:r>
    </w:p>
    <w:p w:rsidR="007A2BC9" w:rsidRPr="007A2BC9" w:rsidRDefault="007A2BC9" w:rsidP="007A2BC9">
      <w:pPr>
        <w:numPr>
          <w:ilvl w:val="0"/>
          <w:numId w:val="47"/>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Financial protectionism</w:t>
      </w:r>
      <w:r w:rsidRPr="007A2BC9">
        <w:rPr>
          <w:rFonts w:ascii="Arial" w:eastAsia="Times New Roman" w:hAnsi="Arial" w:cs="Arial"/>
          <w:color w:val="202020"/>
          <w:sz w:val="24"/>
          <w:szCs w:val="24"/>
          <w:lang w:val="en" w:eastAsia="en-GB"/>
        </w:rPr>
        <w:t xml:space="preserve"> – for example when a national government instructs banks to give priority when making loans to domestic businesses</w:t>
      </w:r>
    </w:p>
    <w:p w:rsidR="007A2BC9" w:rsidRPr="007A2BC9" w:rsidRDefault="007A2BC9" w:rsidP="007A2BC9">
      <w:pPr>
        <w:numPr>
          <w:ilvl w:val="0"/>
          <w:numId w:val="47"/>
        </w:numPr>
        <w:shd w:val="clear" w:color="auto" w:fill="FFFFFF"/>
        <w:spacing w:before="100" w:beforeAutospacing="1" w:after="100" w:afterAutospacing="1"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b/>
          <w:bCs/>
          <w:color w:val="202020"/>
          <w:sz w:val="24"/>
          <w:szCs w:val="24"/>
          <w:lang w:val="en" w:eastAsia="en-GB"/>
        </w:rPr>
        <w:t>Murky or hidden protectionism</w:t>
      </w:r>
      <w:r w:rsidRPr="007A2BC9">
        <w:rPr>
          <w:rFonts w:ascii="Arial" w:eastAsia="Times New Roman" w:hAnsi="Arial" w:cs="Arial"/>
          <w:color w:val="202020"/>
          <w:sz w:val="24"/>
          <w:szCs w:val="24"/>
          <w:lang w:val="en" w:eastAsia="en-GB"/>
        </w:rPr>
        <w:t xml:space="preserve"> - e.g. state measures that indirectly discriminate against foreign workers, investors and traders. A government subsidy that is paid only when consumers buy locally produced goods and services would count as an example. Deliberate intervention in currency markets might also come under this category.</w:t>
      </w:r>
    </w:p>
    <w:p w:rsidR="007A2BC9" w:rsidRPr="007A2BC9" w:rsidRDefault="007A2BC9"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Quotas, embargoes, export subsidies and exchange controls are examples of non-tariff barriers</w:t>
      </w:r>
    </w:p>
    <w:p w:rsidR="007A2BC9" w:rsidRPr="007A2BC9" w:rsidRDefault="007A2BC9"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color w:val="202020"/>
          <w:sz w:val="24"/>
          <w:szCs w:val="24"/>
          <w:lang w:val="en" w:eastAsia="en-GB"/>
        </w:rPr>
        <w:t xml:space="preserve">Examiner’s tip: the tariff is frequently examined. Ensure that you can </w:t>
      </w:r>
      <w:proofErr w:type="spellStart"/>
      <w:r w:rsidRPr="007A2BC9">
        <w:rPr>
          <w:rFonts w:ascii="Arial" w:eastAsia="Times New Roman" w:hAnsi="Arial" w:cs="Arial"/>
          <w:color w:val="202020"/>
          <w:sz w:val="24"/>
          <w:szCs w:val="24"/>
          <w:lang w:val="en" w:eastAsia="en-GB"/>
        </w:rPr>
        <w:t>analyse</w:t>
      </w:r>
      <w:proofErr w:type="spellEnd"/>
      <w:r w:rsidRPr="007A2BC9">
        <w:rPr>
          <w:rFonts w:ascii="Arial" w:eastAsia="Times New Roman" w:hAnsi="Arial" w:cs="Arial"/>
          <w:color w:val="202020"/>
          <w:sz w:val="24"/>
          <w:szCs w:val="24"/>
          <w:lang w:val="en" w:eastAsia="en-GB"/>
        </w:rPr>
        <w:t xml:space="preserve"> the removal as well as the imposition of a tariff.</w:t>
      </w:r>
    </w:p>
    <w:p w:rsidR="007A2BC9" w:rsidRPr="007A2BC9" w:rsidRDefault="007A2BC9" w:rsidP="007A2BC9">
      <w:pPr>
        <w:shd w:val="clear" w:color="auto" w:fill="FFFFFF"/>
        <w:spacing w:after="0" w:line="240" w:lineRule="auto"/>
        <w:ind w:left="-426" w:right="-613"/>
        <w:rPr>
          <w:rFonts w:ascii="Arial" w:eastAsia="Times New Roman" w:hAnsi="Arial" w:cs="Arial"/>
          <w:color w:val="202020"/>
          <w:sz w:val="24"/>
          <w:szCs w:val="24"/>
          <w:lang w:val="en" w:eastAsia="en-GB"/>
        </w:rPr>
      </w:pPr>
      <w:r w:rsidRPr="007A2BC9">
        <w:rPr>
          <w:rFonts w:ascii="Arial" w:eastAsia="Times New Roman" w:hAnsi="Arial" w:cs="Arial"/>
          <w:noProof/>
          <w:color w:val="202020"/>
          <w:sz w:val="24"/>
          <w:szCs w:val="24"/>
          <w:lang w:eastAsia="en-GB"/>
        </w:rPr>
        <w:drawing>
          <wp:inline distT="0" distB="0" distL="0" distR="0" wp14:anchorId="5DA769A5" wp14:editId="0C642597">
            <wp:extent cx="6848475" cy="5133975"/>
            <wp:effectExtent l="0" t="0" r="9525" b="9525"/>
            <wp:docPr id="12" name="Picture 12" descr="http://s3-eu-west-1.amazonaws.com/tutor2u-media/subjects/economics/analysis_import_tariffs.png?mtime=2015031314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eu-west-1.amazonaws.com/tutor2u-media/subjects/economics/analysis_import_tariffs.png?mtime=201503131446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8475" cy="5133975"/>
                    </a:xfrm>
                    <a:prstGeom prst="rect">
                      <a:avLst/>
                    </a:prstGeom>
                    <a:noFill/>
                    <a:ln>
                      <a:noFill/>
                    </a:ln>
                  </pic:spPr>
                </pic:pic>
              </a:graphicData>
            </a:graphic>
          </wp:inline>
        </w:drawing>
      </w:r>
      <w:bookmarkStart w:id="0" w:name="_GoBack"/>
      <w:bookmarkEnd w:id="0"/>
      <w:r w:rsidRPr="007A2BC9">
        <w:rPr>
          <w:rFonts w:ascii="Arial" w:eastAsia="Times New Roman" w:hAnsi="Arial" w:cs="Arial"/>
          <w:color w:val="202020"/>
          <w:sz w:val="24"/>
          <w:szCs w:val="24"/>
          <w:lang w:val="en" w:eastAsia="en-GB"/>
        </w:rPr>
        <w:t xml:space="preserve"> </w:t>
      </w:r>
    </w:p>
    <w:p w:rsidR="007642C0" w:rsidRPr="007A2BC9" w:rsidRDefault="007642C0" w:rsidP="007A2BC9">
      <w:pPr>
        <w:ind w:left="-426" w:right="-613"/>
        <w:rPr>
          <w:rFonts w:ascii="Arial" w:hAnsi="Arial" w:cs="Arial"/>
          <w:sz w:val="24"/>
          <w:szCs w:val="24"/>
        </w:rPr>
      </w:pPr>
    </w:p>
    <w:sectPr w:rsidR="007642C0" w:rsidRPr="007A2BC9" w:rsidSect="00BA57AD">
      <w:pgSz w:w="11906" w:h="16838"/>
      <w:pgMar w:top="567"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arela Round">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02FF" w:usb1="4000E47F" w:usb2="00000029"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2220"/>
    <w:multiLevelType w:val="multilevel"/>
    <w:tmpl w:val="CB645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3840D5"/>
    <w:multiLevelType w:val="multilevel"/>
    <w:tmpl w:val="B4E8A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E5194F"/>
    <w:multiLevelType w:val="multilevel"/>
    <w:tmpl w:val="2B48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5E2EBA"/>
    <w:multiLevelType w:val="multilevel"/>
    <w:tmpl w:val="C4AEEA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1107D9"/>
    <w:multiLevelType w:val="multilevel"/>
    <w:tmpl w:val="792CF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5333305"/>
    <w:multiLevelType w:val="multilevel"/>
    <w:tmpl w:val="E5B0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63D0131"/>
    <w:multiLevelType w:val="multilevel"/>
    <w:tmpl w:val="DFE01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A7552CA"/>
    <w:multiLevelType w:val="hybridMultilevel"/>
    <w:tmpl w:val="955ED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5B4050"/>
    <w:multiLevelType w:val="multilevel"/>
    <w:tmpl w:val="F83240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6207159"/>
    <w:multiLevelType w:val="multilevel"/>
    <w:tmpl w:val="6E5AD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5042DA"/>
    <w:multiLevelType w:val="multilevel"/>
    <w:tmpl w:val="C4BA8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4D11B5"/>
    <w:multiLevelType w:val="multilevel"/>
    <w:tmpl w:val="EF8A2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CC1592"/>
    <w:multiLevelType w:val="multilevel"/>
    <w:tmpl w:val="55609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0AA4280"/>
    <w:multiLevelType w:val="multilevel"/>
    <w:tmpl w:val="F5EC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859112A"/>
    <w:multiLevelType w:val="multilevel"/>
    <w:tmpl w:val="463A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96138A7"/>
    <w:multiLevelType w:val="multilevel"/>
    <w:tmpl w:val="2BBE8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F1733B"/>
    <w:multiLevelType w:val="multilevel"/>
    <w:tmpl w:val="EBEC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C5E3E6E"/>
    <w:multiLevelType w:val="multilevel"/>
    <w:tmpl w:val="8924C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D2B763A"/>
    <w:multiLevelType w:val="multilevel"/>
    <w:tmpl w:val="BF187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DFE2E17"/>
    <w:multiLevelType w:val="multilevel"/>
    <w:tmpl w:val="B6DA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5FD761E"/>
    <w:multiLevelType w:val="multilevel"/>
    <w:tmpl w:val="3CB66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345093"/>
    <w:multiLevelType w:val="multilevel"/>
    <w:tmpl w:val="C2060A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AA161D2"/>
    <w:multiLevelType w:val="multilevel"/>
    <w:tmpl w:val="2250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C135E31"/>
    <w:multiLevelType w:val="multilevel"/>
    <w:tmpl w:val="A4EE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E877A4B"/>
    <w:multiLevelType w:val="multilevel"/>
    <w:tmpl w:val="B254D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F7D6678"/>
    <w:multiLevelType w:val="multilevel"/>
    <w:tmpl w:val="C540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0CA504A"/>
    <w:multiLevelType w:val="multilevel"/>
    <w:tmpl w:val="F0D6E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85C398D"/>
    <w:multiLevelType w:val="multilevel"/>
    <w:tmpl w:val="2D3A6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E637022"/>
    <w:multiLevelType w:val="multilevel"/>
    <w:tmpl w:val="5426CA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F5B2ADF"/>
    <w:multiLevelType w:val="multilevel"/>
    <w:tmpl w:val="D3F64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3EC5F11"/>
    <w:multiLevelType w:val="multilevel"/>
    <w:tmpl w:val="932C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9A97881"/>
    <w:multiLevelType w:val="multilevel"/>
    <w:tmpl w:val="8B34C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C154A1E"/>
    <w:multiLevelType w:val="multilevel"/>
    <w:tmpl w:val="465EF3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0FB57C7"/>
    <w:multiLevelType w:val="multilevel"/>
    <w:tmpl w:val="5E100D3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39E7CC8"/>
    <w:multiLevelType w:val="multilevel"/>
    <w:tmpl w:val="CAFCE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4501A51"/>
    <w:multiLevelType w:val="multilevel"/>
    <w:tmpl w:val="8BA80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4542FAD"/>
    <w:multiLevelType w:val="multilevel"/>
    <w:tmpl w:val="9894CE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8C47811"/>
    <w:multiLevelType w:val="multilevel"/>
    <w:tmpl w:val="08120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AB323F4"/>
    <w:multiLevelType w:val="multilevel"/>
    <w:tmpl w:val="EF145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DF362B0"/>
    <w:multiLevelType w:val="multilevel"/>
    <w:tmpl w:val="8B5AA53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8F73B7"/>
    <w:multiLevelType w:val="multilevel"/>
    <w:tmpl w:val="F046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1786AA9"/>
    <w:multiLevelType w:val="multilevel"/>
    <w:tmpl w:val="4A14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4372139"/>
    <w:multiLevelType w:val="multilevel"/>
    <w:tmpl w:val="972CF0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4EA1557"/>
    <w:multiLevelType w:val="multilevel"/>
    <w:tmpl w:val="B7E69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65E4F9E"/>
    <w:multiLevelType w:val="multilevel"/>
    <w:tmpl w:val="4D3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9F91FEB"/>
    <w:multiLevelType w:val="multilevel"/>
    <w:tmpl w:val="7FC07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A985E02"/>
    <w:multiLevelType w:val="multilevel"/>
    <w:tmpl w:val="7D8C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9"/>
  </w:num>
  <w:num w:numId="2">
    <w:abstractNumId w:val="42"/>
  </w:num>
  <w:num w:numId="3">
    <w:abstractNumId w:val="7"/>
  </w:num>
  <w:num w:numId="4">
    <w:abstractNumId w:val="15"/>
  </w:num>
  <w:num w:numId="5">
    <w:abstractNumId w:val="46"/>
  </w:num>
  <w:num w:numId="6">
    <w:abstractNumId w:val="6"/>
  </w:num>
  <w:num w:numId="7">
    <w:abstractNumId w:val="17"/>
  </w:num>
  <w:num w:numId="8">
    <w:abstractNumId w:val="2"/>
  </w:num>
  <w:num w:numId="9">
    <w:abstractNumId w:val="14"/>
  </w:num>
  <w:num w:numId="10">
    <w:abstractNumId w:val="35"/>
  </w:num>
  <w:num w:numId="11">
    <w:abstractNumId w:val="19"/>
  </w:num>
  <w:num w:numId="12">
    <w:abstractNumId w:val="1"/>
  </w:num>
  <w:num w:numId="13">
    <w:abstractNumId w:val="4"/>
  </w:num>
  <w:num w:numId="14">
    <w:abstractNumId w:val="30"/>
  </w:num>
  <w:num w:numId="15">
    <w:abstractNumId w:val="23"/>
  </w:num>
  <w:num w:numId="16">
    <w:abstractNumId w:val="45"/>
  </w:num>
  <w:num w:numId="17">
    <w:abstractNumId w:val="24"/>
  </w:num>
  <w:num w:numId="18">
    <w:abstractNumId w:val="16"/>
  </w:num>
  <w:num w:numId="19">
    <w:abstractNumId w:val="22"/>
  </w:num>
  <w:num w:numId="20">
    <w:abstractNumId w:val="5"/>
  </w:num>
  <w:num w:numId="21">
    <w:abstractNumId w:val="40"/>
  </w:num>
  <w:num w:numId="22">
    <w:abstractNumId w:val="25"/>
  </w:num>
  <w:num w:numId="23">
    <w:abstractNumId w:val="27"/>
  </w:num>
  <w:num w:numId="24">
    <w:abstractNumId w:val="10"/>
  </w:num>
  <w:num w:numId="25">
    <w:abstractNumId w:val="26"/>
  </w:num>
  <w:num w:numId="26">
    <w:abstractNumId w:val="12"/>
  </w:num>
  <w:num w:numId="27">
    <w:abstractNumId w:val="34"/>
  </w:num>
  <w:num w:numId="28">
    <w:abstractNumId w:val="37"/>
  </w:num>
  <w:num w:numId="29">
    <w:abstractNumId w:val="8"/>
  </w:num>
  <w:num w:numId="30">
    <w:abstractNumId w:val="28"/>
  </w:num>
  <w:num w:numId="31">
    <w:abstractNumId w:val="21"/>
  </w:num>
  <w:num w:numId="32">
    <w:abstractNumId w:val="18"/>
  </w:num>
  <w:num w:numId="33">
    <w:abstractNumId w:val="3"/>
  </w:num>
  <w:num w:numId="34">
    <w:abstractNumId w:val="32"/>
  </w:num>
  <w:num w:numId="35">
    <w:abstractNumId w:val="36"/>
  </w:num>
  <w:num w:numId="36">
    <w:abstractNumId w:val="39"/>
  </w:num>
  <w:num w:numId="37">
    <w:abstractNumId w:val="33"/>
  </w:num>
  <w:num w:numId="38">
    <w:abstractNumId w:val="44"/>
  </w:num>
  <w:num w:numId="39">
    <w:abstractNumId w:val="20"/>
  </w:num>
  <w:num w:numId="40">
    <w:abstractNumId w:val="41"/>
  </w:num>
  <w:num w:numId="41">
    <w:abstractNumId w:val="13"/>
  </w:num>
  <w:num w:numId="42">
    <w:abstractNumId w:val="38"/>
  </w:num>
  <w:num w:numId="43">
    <w:abstractNumId w:val="43"/>
  </w:num>
  <w:num w:numId="44">
    <w:abstractNumId w:val="11"/>
  </w:num>
  <w:num w:numId="45">
    <w:abstractNumId w:val="9"/>
  </w:num>
  <w:num w:numId="46">
    <w:abstractNumId w:val="0"/>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2C0"/>
    <w:rsid w:val="003D45E5"/>
    <w:rsid w:val="004528C6"/>
    <w:rsid w:val="006E27D6"/>
    <w:rsid w:val="007642C0"/>
    <w:rsid w:val="007A2BC9"/>
    <w:rsid w:val="00BA57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C50E17-2057-445F-B1C0-EB5F30D30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642C0"/>
    <w:pPr>
      <w:spacing w:after="225" w:line="240" w:lineRule="auto"/>
      <w:outlineLvl w:val="0"/>
    </w:pPr>
    <w:rPr>
      <w:rFonts w:ascii="Varela Round" w:eastAsia="Times New Roman" w:hAnsi="Varela Round" w:cs="Times New Roman"/>
      <w:kern w:val="36"/>
      <w:sz w:val="54"/>
      <w:szCs w:val="54"/>
      <w:lang w:eastAsia="en-GB"/>
    </w:rPr>
  </w:style>
  <w:style w:type="paragraph" w:styleId="Heading2">
    <w:name w:val="heading 2"/>
    <w:basedOn w:val="Normal"/>
    <w:next w:val="Normal"/>
    <w:link w:val="Heading2Char"/>
    <w:uiPriority w:val="9"/>
    <w:semiHidden/>
    <w:unhideWhenUsed/>
    <w:qFormat/>
    <w:rsid w:val="007A2B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A2B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7642C0"/>
    <w:pPr>
      <w:spacing w:after="225" w:line="240" w:lineRule="auto"/>
      <w:outlineLvl w:val="3"/>
    </w:pPr>
    <w:rPr>
      <w:rFonts w:ascii="Varela Round" w:eastAsia="Times New Roman" w:hAnsi="Varela Round" w:cs="Times New Roman"/>
      <w:sz w:val="27"/>
      <w:szCs w:val="27"/>
      <w:lang w:eastAsia="en-GB"/>
    </w:rPr>
  </w:style>
  <w:style w:type="paragraph" w:styleId="Heading6">
    <w:name w:val="heading 6"/>
    <w:basedOn w:val="Normal"/>
    <w:next w:val="Normal"/>
    <w:link w:val="Heading6Char"/>
    <w:uiPriority w:val="9"/>
    <w:semiHidden/>
    <w:unhideWhenUsed/>
    <w:qFormat/>
    <w:rsid w:val="007A2BC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42C0"/>
    <w:pPr>
      <w:ind w:left="720"/>
      <w:contextualSpacing/>
    </w:pPr>
  </w:style>
  <w:style w:type="character" w:customStyle="1" w:styleId="Heading1Char">
    <w:name w:val="Heading 1 Char"/>
    <w:basedOn w:val="DefaultParagraphFont"/>
    <w:link w:val="Heading1"/>
    <w:uiPriority w:val="9"/>
    <w:rsid w:val="007642C0"/>
    <w:rPr>
      <w:rFonts w:ascii="Varela Round" w:eastAsia="Times New Roman" w:hAnsi="Varela Round" w:cs="Times New Roman"/>
      <w:kern w:val="36"/>
      <w:sz w:val="54"/>
      <w:szCs w:val="54"/>
      <w:lang w:eastAsia="en-GB"/>
    </w:rPr>
  </w:style>
  <w:style w:type="character" w:customStyle="1" w:styleId="Heading4Char">
    <w:name w:val="Heading 4 Char"/>
    <w:basedOn w:val="DefaultParagraphFont"/>
    <w:link w:val="Heading4"/>
    <w:uiPriority w:val="9"/>
    <w:rsid w:val="007642C0"/>
    <w:rPr>
      <w:rFonts w:ascii="Varela Round" w:eastAsia="Times New Roman" w:hAnsi="Varela Round" w:cs="Times New Roman"/>
      <w:sz w:val="27"/>
      <w:szCs w:val="27"/>
      <w:lang w:eastAsia="en-GB"/>
    </w:rPr>
  </w:style>
  <w:style w:type="character" w:styleId="Hyperlink">
    <w:name w:val="Hyperlink"/>
    <w:basedOn w:val="DefaultParagraphFont"/>
    <w:uiPriority w:val="99"/>
    <w:semiHidden/>
    <w:unhideWhenUsed/>
    <w:rsid w:val="007642C0"/>
    <w:rPr>
      <w:strike w:val="0"/>
      <w:dstrike w:val="0"/>
      <w:color w:val="2588C9"/>
      <w:u w:val="none"/>
      <w:effect w:val="none"/>
      <w:shd w:val="clear" w:color="auto" w:fill="auto"/>
    </w:rPr>
  </w:style>
  <w:style w:type="paragraph" w:styleId="NormalWeb">
    <w:name w:val="Normal (Web)"/>
    <w:basedOn w:val="Normal"/>
    <w:uiPriority w:val="99"/>
    <w:semiHidden/>
    <w:unhideWhenUsed/>
    <w:rsid w:val="007642C0"/>
    <w:pPr>
      <w:spacing w:after="225" w:line="240" w:lineRule="auto"/>
    </w:pPr>
    <w:rPr>
      <w:rFonts w:ascii="Times New Roman" w:eastAsia="Times New Roman" w:hAnsi="Times New Roman" w:cs="Times New Roman"/>
      <w:sz w:val="24"/>
      <w:szCs w:val="24"/>
      <w:lang w:eastAsia="en-GB"/>
    </w:rPr>
  </w:style>
  <w:style w:type="character" w:customStyle="1" w:styleId="author">
    <w:name w:val="author"/>
    <w:basedOn w:val="DefaultParagraphFont"/>
    <w:rsid w:val="007642C0"/>
  </w:style>
  <w:style w:type="character" w:customStyle="1" w:styleId="posted-on2">
    <w:name w:val="posted-on2"/>
    <w:basedOn w:val="DefaultParagraphFont"/>
    <w:rsid w:val="007642C0"/>
  </w:style>
  <w:style w:type="character" w:customStyle="1" w:styleId="Heading2Char">
    <w:name w:val="Heading 2 Char"/>
    <w:basedOn w:val="DefaultParagraphFont"/>
    <w:link w:val="Heading2"/>
    <w:uiPriority w:val="9"/>
    <w:semiHidden/>
    <w:rsid w:val="007A2BC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A2BC9"/>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semiHidden/>
    <w:rsid w:val="007A2BC9"/>
    <w:rPr>
      <w:rFonts w:asciiTheme="majorHAnsi" w:eastAsiaTheme="majorEastAsia" w:hAnsiTheme="majorHAnsi" w:cstheme="majorBidi"/>
      <w:color w:val="1F4D78" w:themeColor="accent1" w:themeShade="7F"/>
    </w:rPr>
  </w:style>
  <w:style w:type="character" w:styleId="Emphasis">
    <w:name w:val="Emphasis"/>
    <w:basedOn w:val="DefaultParagraphFont"/>
    <w:uiPriority w:val="20"/>
    <w:qFormat/>
    <w:rsid w:val="007A2BC9"/>
    <w:rPr>
      <w:i/>
      <w:iCs/>
    </w:rPr>
  </w:style>
  <w:style w:type="paragraph" w:styleId="BalloonText">
    <w:name w:val="Balloon Text"/>
    <w:basedOn w:val="Normal"/>
    <w:link w:val="BalloonTextChar"/>
    <w:uiPriority w:val="99"/>
    <w:semiHidden/>
    <w:unhideWhenUsed/>
    <w:rsid w:val="00BA57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7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60090">
      <w:bodyDiv w:val="1"/>
      <w:marLeft w:val="0"/>
      <w:marRight w:val="0"/>
      <w:marTop w:val="0"/>
      <w:marBottom w:val="0"/>
      <w:divBdr>
        <w:top w:val="none" w:sz="0" w:space="0" w:color="auto"/>
        <w:left w:val="none" w:sz="0" w:space="0" w:color="auto"/>
        <w:bottom w:val="none" w:sz="0" w:space="0" w:color="auto"/>
        <w:right w:val="none" w:sz="0" w:space="0" w:color="auto"/>
      </w:divBdr>
      <w:divsChild>
        <w:div w:id="1578900298">
          <w:marLeft w:val="0"/>
          <w:marRight w:val="0"/>
          <w:marTop w:val="0"/>
          <w:marBottom w:val="0"/>
          <w:divBdr>
            <w:top w:val="none" w:sz="0" w:space="0" w:color="auto"/>
            <w:left w:val="none" w:sz="0" w:space="0" w:color="auto"/>
            <w:bottom w:val="none" w:sz="0" w:space="0" w:color="auto"/>
            <w:right w:val="none" w:sz="0" w:space="0" w:color="auto"/>
          </w:divBdr>
          <w:divsChild>
            <w:div w:id="1873377945">
              <w:marLeft w:val="0"/>
              <w:marRight w:val="0"/>
              <w:marTop w:val="0"/>
              <w:marBottom w:val="0"/>
              <w:divBdr>
                <w:top w:val="none" w:sz="0" w:space="0" w:color="auto"/>
                <w:left w:val="none" w:sz="0" w:space="0" w:color="auto"/>
                <w:bottom w:val="none" w:sz="0" w:space="0" w:color="auto"/>
                <w:right w:val="none" w:sz="0" w:space="0" w:color="auto"/>
              </w:divBdr>
              <w:divsChild>
                <w:div w:id="1983924612">
                  <w:marLeft w:val="0"/>
                  <w:marRight w:val="0"/>
                  <w:marTop w:val="0"/>
                  <w:marBottom w:val="0"/>
                  <w:divBdr>
                    <w:top w:val="none" w:sz="0" w:space="0" w:color="auto"/>
                    <w:left w:val="none" w:sz="0" w:space="0" w:color="auto"/>
                    <w:bottom w:val="none" w:sz="0" w:space="0" w:color="auto"/>
                    <w:right w:val="none" w:sz="0" w:space="0" w:color="auto"/>
                  </w:divBdr>
                  <w:divsChild>
                    <w:div w:id="849831436">
                      <w:marLeft w:val="-225"/>
                      <w:marRight w:val="-225"/>
                      <w:marTop w:val="0"/>
                      <w:marBottom w:val="0"/>
                      <w:divBdr>
                        <w:top w:val="none" w:sz="0" w:space="0" w:color="auto"/>
                        <w:left w:val="none" w:sz="0" w:space="0" w:color="auto"/>
                        <w:bottom w:val="none" w:sz="0" w:space="0" w:color="auto"/>
                        <w:right w:val="none" w:sz="0" w:space="0" w:color="auto"/>
                      </w:divBdr>
                      <w:divsChild>
                        <w:div w:id="1349601977">
                          <w:marLeft w:val="0"/>
                          <w:marRight w:val="0"/>
                          <w:marTop w:val="0"/>
                          <w:marBottom w:val="0"/>
                          <w:divBdr>
                            <w:top w:val="none" w:sz="0" w:space="0" w:color="auto"/>
                            <w:left w:val="none" w:sz="0" w:space="0" w:color="auto"/>
                            <w:bottom w:val="none" w:sz="0" w:space="0" w:color="auto"/>
                            <w:right w:val="none" w:sz="0" w:space="0" w:color="auto"/>
                          </w:divBdr>
                          <w:divsChild>
                            <w:div w:id="205199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48451">
      <w:bodyDiv w:val="1"/>
      <w:marLeft w:val="0"/>
      <w:marRight w:val="0"/>
      <w:marTop w:val="0"/>
      <w:marBottom w:val="0"/>
      <w:divBdr>
        <w:top w:val="none" w:sz="0" w:space="0" w:color="auto"/>
        <w:left w:val="none" w:sz="0" w:space="0" w:color="auto"/>
        <w:bottom w:val="none" w:sz="0" w:space="0" w:color="auto"/>
        <w:right w:val="none" w:sz="0" w:space="0" w:color="auto"/>
      </w:divBdr>
      <w:divsChild>
        <w:div w:id="1969234660">
          <w:marLeft w:val="0"/>
          <w:marRight w:val="0"/>
          <w:marTop w:val="0"/>
          <w:marBottom w:val="0"/>
          <w:divBdr>
            <w:top w:val="none" w:sz="0" w:space="0" w:color="auto"/>
            <w:left w:val="none" w:sz="0" w:space="0" w:color="auto"/>
            <w:bottom w:val="none" w:sz="0" w:space="0" w:color="auto"/>
            <w:right w:val="none" w:sz="0" w:space="0" w:color="auto"/>
          </w:divBdr>
          <w:divsChild>
            <w:div w:id="332804469">
              <w:marLeft w:val="0"/>
              <w:marRight w:val="0"/>
              <w:marTop w:val="0"/>
              <w:marBottom w:val="0"/>
              <w:divBdr>
                <w:top w:val="none" w:sz="0" w:space="0" w:color="auto"/>
                <w:left w:val="none" w:sz="0" w:space="0" w:color="auto"/>
                <w:bottom w:val="none" w:sz="0" w:space="0" w:color="auto"/>
                <w:right w:val="none" w:sz="0" w:space="0" w:color="auto"/>
              </w:divBdr>
              <w:divsChild>
                <w:div w:id="1794669193">
                  <w:marLeft w:val="0"/>
                  <w:marRight w:val="0"/>
                  <w:marTop w:val="0"/>
                  <w:marBottom w:val="0"/>
                  <w:divBdr>
                    <w:top w:val="none" w:sz="0" w:space="0" w:color="auto"/>
                    <w:left w:val="none" w:sz="0" w:space="0" w:color="auto"/>
                    <w:bottom w:val="single" w:sz="6" w:space="0" w:color="EAEBEC"/>
                    <w:right w:val="none" w:sz="0" w:space="0" w:color="auto"/>
                  </w:divBdr>
                  <w:divsChild>
                    <w:div w:id="511341242">
                      <w:marLeft w:val="0"/>
                      <w:marRight w:val="0"/>
                      <w:marTop w:val="0"/>
                      <w:marBottom w:val="0"/>
                      <w:divBdr>
                        <w:top w:val="none" w:sz="0" w:space="0" w:color="auto"/>
                        <w:left w:val="none" w:sz="0" w:space="0" w:color="auto"/>
                        <w:bottom w:val="none" w:sz="0" w:space="0" w:color="auto"/>
                        <w:right w:val="none" w:sz="0" w:space="0" w:color="auto"/>
                      </w:divBdr>
                      <w:divsChild>
                        <w:div w:id="1795296077">
                          <w:marLeft w:val="0"/>
                          <w:marRight w:val="0"/>
                          <w:marTop w:val="0"/>
                          <w:marBottom w:val="0"/>
                          <w:divBdr>
                            <w:top w:val="none" w:sz="0" w:space="0" w:color="auto"/>
                            <w:left w:val="none" w:sz="0" w:space="0" w:color="auto"/>
                            <w:bottom w:val="none" w:sz="0" w:space="0" w:color="auto"/>
                            <w:right w:val="none" w:sz="0" w:space="0" w:color="auto"/>
                          </w:divBdr>
                          <w:divsChild>
                            <w:div w:id="1758669012">
                              <w:marLeft w:val="0"/>
                              <w:marRight w:val="0"/>
                              <w:marTop w:val="0"/>
                              <w:marBottom w:val="0"/>
                              <w:divBdr>
                                <w:top w:val="none" w:sz="0" w:space="0" w:color="auto"/>
                                <w:left w:val="none" w:sz="0" w:space="0" w:color="auto"/>
                                <w:bottom w:val="none" w:sz="0" w:space="0" w:color="auto"/>
                                <w:right w:val="none" w:sz="0" w:space="0" w:color="auto"/>
                              </w:divBdr>
                              <w:divsChild>
                                <w:div w:id="2078353984">
                                  <w:marLeft w:val="0"/>
                                  <w:marRight w:val="0"/>
                                  <w:marTop w:val="0"/>
                                  <w:marBottom w:val="0"/>
                                  <w:divBdr>
                                    <w:top w:val="none" w:sz="0" w:space="0" w:color="auto"/>
                                    <w:left w:val="none" w:sz="0" w:space="0" w:color="auto"/>
                                    <w:bottom w:val="none" w:sz="0" w:space="0" w:color="auto"/>
                                    <w:right w:val="none" w:sz="0" w:space="0" w:color="auto"/>
                                  </w:divBdr>
                                  <w:divsChild>
                                    <w:div w:id="1736515563">
                                      <w:marLeft w:val="0"/>
                                      <w:marRight w:val="0"/>
                                      <w:marTop w:val="0"/>
                                      <w:marBottom w:val="0"/>
                                      <w:divBdr>
                                        <w:top w:val="none" w:sz="0" w:space="0" w:color="auto"/>
                                        <w:left w:val="none" w:sz="0" w:space="0" w:color="auto"/>
                                        <w:bottom w:val="none" w:sz="0" w:space="0" w:color="auto"/>
                                        <w:right w:val="none" w:sz="0" w:space="0" w:color="auto"/>
                                      </w:divBdr>
                                      <w:divsChild>
                                        <w:div w:id="1765883493">
                                          <w:marLeft w:val="0"/>
                                          <w:marRight w:val="0"/>
                                          <w:marTop w:val="0"/>
                                          <w:marBottom w:val="0"/>
                                          <w:divBdr>
                                            <w:top w:val="none" w:sz="0" w:space="0" w:color="auto"/>
                                            <w:left w:val="none" w:sz="0" w:space="0" w:color="auto"/>
                                            <w:bottom w:val="none" w:sz="0" w:space="0" w:color="auto"/>
                                            <w:right w:val="none" w:sz="0" w:space="0" w:color="auto"/>
                                          </w:divBdr>
                                          <w:divsChild>
                                            <w:div w:id="354430300">
                                              <w:marLeft w:val="0"/>
                                              <w:marRight w:val="0"/>
                                              <w:marTop w:val="0"/>
                                              <w:marBottom w:val="0"/>
                                              <w:divBdr>
                                                <w:top w:val="none" w:sz="0" w:space="0" w:color="auto"/>
                                                <w:left w:val="none" w:sz="0" w:space="0" w:color="auto"/>
                                                <w:bottom w:val="none" w:sz="0" w:space="0" w:color="auto"/>
                                                <w:right w:val="none" w:sz="0" w:space="0" w:color="auto"/>
                                              </w:divBdr>
                                              <w:divsChild>
                                                <w:div w:id="148596987">
                                                  <w:marLeft w:val="0"/>
                                                  <w:marRight w:val="0"/>
                                                  <w:marTop w:val="0"/>
                                                  <w:marBottom w:val="0"/>
                                                  <w:divBdr>
                                                    <w:top w:val="none" w:sz="0" w:space="0" w:color="auto"/>
                                                    <w:left w:val="none" w:sz="0" w:space="0" w:color="auto"/>
                                                    <w:bottom w:val="none" w:sz="0" w:space="0" w:color="auto"/>
                                                    <w:right w:val="none" w:sz="0" w:space="0" w:color="auto"/>
                                                  </w:divBdr>
                                                  <w:divsChild>
                                                    <w:div w:id="12081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832829">
                                              <w:marLeft w:val="0"/>
                                              <w:marRight w:val="0"/>
                                              <w:marTop w:val="0"/>
                                              <w:marBottom w:val="0"/>
                                              <w:divBdr>
                                                <w:top w:val="none" w:sz="0" w:space="0" w:color="auto"/>
                                                <w:left w:val="none" w:sz="0" w:space="0" w:color="auto"/>
                                                <w:bottom w:val="none" w:sz="0" w:space="0" w:color="auto"/>
                                                <w:right w:val="none" w:sz="0" w:space="0" w:color="auto"/>
                                              </w:divBdr>
                                              <w:divsChild>
                                                <w:div w:id="89902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9369">
                                          <w:marLeft w:val="0"/>
                                          <w:marRight w:val="0"/>
                                          <w:marTop w:val="0"/>
                                          <w:marBottom w:val="0"/>
                                          <w:divBdr>
                                            <w:top w:val="none" w:sz="0" w:space="0" w:color="auto"/>
                                            <w:left w:val="none" w:sz="0" w:space="0" w:color="auto"/>
                                            <w:bottom w:val="none" w:sz="0" w:space="0" w:color="auto"/>
                                            <w:right w:val="none" w:sz="0" w:space="0" w:color="auto"/>
                                          </w:divBdr>
                                          <w:divsChild>
                                            <w:div w:id="1593278129">
                                              <w:marLeft w:val="0"/>
                                              <w:marRight w:val="0"/>
                                              <w:marTop w:val="0"/>
                                              <w:marBottom w:val="0"/>
                                              <w:divBdr>
                                                <w:top w:val="none" w:sz="0" w:space="0" w:color="auto"/>
                                                <w:left w:val="none" w:sz="0" w:space="0" w:color="auto"/>
                                                <w:bottom w:val="none" w:sz="0" w:space="0" w:color="auto"/>
                                                <w:right w:val="none" w:sz="0" w:space="0" w:color="auto"/>
                                              </w:divBdr>
                                              <w:divsChild>
                                                <w:div w:id="1421944855">
                                                  <w:marLeft w:val="0"/>
                                                  <w:marRight w:val="0"/>
                                                  <w:marTop w:val="0"/>
                                                  <w:marBottom w:val="0"/>
                                                  <w:divBdr>
                                                    <w:top w:val="none" w:sz="0" w:space="0" w:color="auto"/>
                                                    <w:left w:val="none" w:sz="0" w:space="0" w:color="auto"/>
                                                    <w:bottom w:val="none" w:sz="0" w:space="0" w:color="auto"/>
                                                    <w:right w:val="none" w:sz="0" w:space="0" w:color="auto"/>
                                                  </w:divBdr>
                                                </w:div>
                                                <w:div w:id="1019894012">
                                                  <w:marLeft w:val="0"/>
                                                  <w:marRight w:val="0"/>
                                                  <w:marTop w:val="0"/>
                                                  <w:marBottom w:val="0"/>
                                                  <w:divBdr>
                                                    <w:top w:val="none" w:sz="0" w:space="0" w:color="auto"/>
                                                    <w:left w:val="none" w:sz="0" w:space="0" w:color="auto"/>
                                                    <w:bottom w:val="none" w:sz="0" w:space="0" w:color="auto"/>
                                                    <w:right w:val="none" w:sz="0" w:space="0" w:color="auto"/>
                                                  </w:divBdr>
                                                  <w:divsChild>
                                                    <w:div w:id="156402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2418549">
      <w:bodyDiv w:val="1"/>
      <w:marLeft w:val="0"/>
      <w:marRight w:val="0"/>
      <w:marTop w:val="0"/>
      <w:marBottom w:val="0"/>
      <w:divBdr>
        <w:top w:val="none" w:sz="0" w:space="0" w:color="auto"/>
        <w:left w:val="none" w:sz="0" w:space="0" w:color="auto"/>
        <w:bottom w:val="none" w:sz="0" w:space="0" w:color="auto"/>
        <w:right w:val="none" w:sz="0" w:space="0" w:color="auto"/>
      </w:divBdr>
      <w:divsChild>
        <w:div w:id="121390045">
          <w:marLeft w:val="0"/>
          <w:marRight w:val="0"/>
          <w:marTop w:val="0"/>
          <w:marBottom w:val="0"/>
          <w:divBdr>
            <w:top w:val="none" w:sz="0" w:space="0" w:color="auto"/>
            <w:left w:val="none" w:sz="0" w:space="0" w:color="auto"/>
            <w:bottom w:val="none" w:sz="0" w:space="0" w:color="auto"/>
            <w:right w:val="none" w:sz="0" w:space="0" w:color="auto"/>
          </w:divBdr>
          <w:divsChild>
            <w:div w:id="310213751">
              <w:marLeft w:val="0"/>
              <w:marRight w:val="0"/>
              <w:marTop w:val="0"/>
              <w:marBottom w:val="0"/>
              <w:divBdr>
                <w:top w:val="none" w:sz="0" w:space="0" w:color="auto"/>
                <w:left w:val="none" w:sz="0" w:space="0" w:color="auto"/>
                <w:bottom w:val="none" w:sz="0" w:space="0" w:color="auto"/>
                <w:right w:val="none" w:sz="0" w:space="0" w:color="auto"/>
              </w:divBdr>
              <w:divsChild>
                <w:div w:id="1902711559">
                  <w:marLeft w:val="0"/>
                  <w:marRight w:val="0"/>
                  <w:marTop w:val="0"/>
                  <w:marBottom w:val="0"/>
                  <w:divBdr>
                    <w:top w:val="none" w:sz="0" w:space="0" w:color="auto"/>
                    <w:left w:val="none" w:sz="0" w:space="0" w:color="auto"/>
                    <w:bottom w:val="none" w:sz="0" w:space="0" w:color="auto"/>
                    <w:right w:val="none" w:sz="0" w:space="0" w:color="auto"/>
                  </w:divBdr>
                  <w:divsChild>
                    <w:div w:id="706680947">
                      <w:marLeft w:val="-225"/>
                      <w:marRight w:val="-225"/>
                      <w:marTop w:val="0"/>
                      <w:marBottom w:val="0"/>
                      <w:divBdr>
                        <w:top w:val="none" w:sz="0" w:space="0" w:color="auto"/>
                        <w:left w:val="none" w:sz="0" w:space="0" w:color="auto"/>
                        <w:bottom w:val="none" w:sz="0" w:space="0" w:color="auto"/>
                        <w:right w:val="none" w:sz="0" w:space="0" w:color="auto"/>
                      </w:divBdr>
                      <w:divsChild>
                        <w:div w:id="727142847">
                          <w:marLeft w:val="0"/>
                          <w:marRight w:val="0"/>
                          <w:marTop w:val="0"/>
                          <w:marBottom w:val="0"/>
                          <w:divBdr>
                            <w:top w:val="none" w:sz="0" w:space="0" w:color="auto"/>
                            <w:left w:val="none" w:sz="0" w:space="0" w:color="auto"/>
                            <w:bottom w:val="none" w:sz="0" w:space="0" w:color="auto"/>
                            <w:right w:val="none" w:sz="0" w:space="0" w:color="auto"/>
                          </w:divBdr>
                          <w:divsChild>
                            <w:div w:id="1737628678">
                              <w:marLeft w:val="0"/>
                              <w:marRight w:val="0"/>
                              <w:marTop w:val="0"/>
                              <w:marBottom w:val="0"/>
                              <w:divBdr>
                                <w:top w:val="none" w:sz="0" w:space="0" w:color="auto"/>
                                <w:left w:val="none" w:sz="0" w:space="0" w:color="auto"/>
                                <w:bottom w:val="none" w:sz="0" w:space="0" w:color="auto"/>
                                <w:right w:val="none" w:sz="0" w:space="0" w:color="auto"/>
                              </w:divBdr>
                            </w:div>
                            <w:div w:id="16719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016899">
      <w:bodyDiv w:val="1"/>
      <w:marLeft w:val="0"/>
      <w:marRight w:val="0"/>
      <w:marTop w:val="0"/>
      <w:marBottom w:val="0"/>
      <w:divBdr>
        <w:top w:val="none" w:sz="0" w:space="0" w:color="auto"/>
        <w:left w:val="none" w:sz="0" w:space="0" w:color="auto"/>
        <w:bottom w:val="none" w:sz="0" w:space="0" w:color="auto"/>
        <w:right w:val="none" w:sz="0" w:space="0" w:color="auto"/>
      </w:divBdr>
      <w:divsChild>
        <w:div w:id="2110612888">
          <w:marLeft w:val="0"/>
          <w:marRight w:val="0"/>
          <w:marTop w:val="0"/>
          <w:marBottom w:val="0"/>
          <w:divBdr>
            <w:top w:val="none" w:sz="0" w:space="0" w:color="auto"/>
            <w:left w:val="none" w:sz="0" w:space="0" w:color="auto"/>
            <w:bottom w:val="none" w:sz="0" w:space="0" w:color="auto"/>
            <w:right w:val="none" w:sz="0" w:space="0" w:color="auto"/>
          </w:divBdr>
          <w:divsChild>
            <w:div w:id="595941555">
              <w:marLeft w:val="0"/>
              <w:marRight w:val="0"/>
              <w:marTop w:val="0"/>
              <w:marBottom w:val="0"/>
              <w:divBdr>
                <w:top w:val="none" w:sz="0" w:space="0" w:color="auto"/>
                <w:left w:val="none" w:sz="0" w:space="0" w:color="auto"/>
                <w:bottom w:val="none" w:sz="0" w:space="0" w:color="auto"/>
                <w:right w:val="none" w:sz="0" w:space="0" w:color="auto"/>
              </w:divBdr>
              <w:divsChild>
                <w:div w:id="1537811332">
                  <w:marLeft w:val="0"/>
                  <w:marRight w:val="0"/>
                  <w:marTop w:val="0"/>
                  <w:marBottom w:val="0"/>
                  <w:divBdr>
                    <w:top w:val="none" w:sz="0" w:space="0" w:color="auto"/>
                    <w:left w:val="none" w:sz="0" w:space="0" w:color="auto"/>
                    <w:bottom w:val="single" w:sz="6" w:space="0" w:color="EAEBEC"/>
                    <w:right w:val="none" w:sz="0" w:space="0" w:color="auto"/>
                  </w:divBdr>
                  <w:divsChild>
                    <w:div w:id="1016885488">
                      <w:marLeft w:val="0"/>
                      <w:marRight w:val="0"/>
                      <w:marTop w:val="0"/>
                      <w:marBottom w:val="0"/>
                      <w:divBdr>
                        <w:top w:val="none" w:sz="0" w:space="0" w:color="auto"/>
                        <w:left w:val="none" w:sz="0" w:space="0" w:color="auto"/>
                        <w:bottom w:val="none" w:sz="0" w:space="0" w:color="auto"/>
                        <w:right w:val="none" w:sz="0" w:space="0" w:color="auto"/>
                      </w:divBdr>
                      <w:divsChild>
                        <w:div w:id="204831687">
                          <w:marLeft w:val="0"/>
                          <w:marRight w:val="0"/>
                          <w:marTop w:val="0"/>
                          <w:marBottom w:val="0"/>
                          <w:divBdr>
                            <w:top w:val="none" w:sz="0" w:space="0" w:color="auto"/>
                            <w:left w:val="none" w:sz="0" w:space="0" w:color="auto"/>
                            <w:bottom w:val="none" w:sz="0" w:space="0" w:color="auto"/>
                            <w:right w:val="none" w:sz="0" w:space="0" w:color="auto"/>
                          </w:divBdr>
                          <w:divsChild>
                            <w:div w:id="65960605">
                              <w:marLeft w:val="0"/>
                              <w:marRight w:val="0"/>
                              <w:marTop w:val="0"/>
                              <w:marBottom w:val="0"/>
                              <w:divBdr>
                                <w:top w:val="none" w:sz="0" w:space="0" w:color="auto"/>
                                <w:left w:val="none" w:sz="0" w:space="0" w:color="auto"/>
                                <w:bottom w:val="none" w:sz="0" w:space="0" w:color="auto"/>
                                <w:right w:val="none" w:sz="0" w:space="0" w:color="auto"/>
                              </w:divBdr>
                              <w:divsChild>
                                <w:div w:id="364791890">
                                  <w:marLeft w:val="0"/>
                                  <w:marRight w:val="0"/>
                                  <w:marTop w:val="0"/>
                                  <w:marBottom w:val="0"/>
                                  <w:divBdr>
                                    <w:top w:val="none" w:sz="0" w:space="0" w:color="auto"/>
                                    <w:left w:val="none" w:sz="0" w:space="0" w:color="auto"/>
                                    <w:bottom w:val="none" w:sz="0" w:space="0" w:color="auto"/>
                                    <w:right w:val="none" w:sz="0" w:space="0" w:color="auto"/>
                                  </w:divBdr>
                                  <w:divsChild>
                                    <w:div w:id="1532692921">
                                      <w:marLeft w:val="0"/>
                                      <w:marRight w:val="0"/>
                                      <w:marTop w:val="0"/>
                                      <w:marBottom w:val="0"/>
                                      <w:divBdr>
                                        <w:top w:val="none" w:sz="0" w:space="0" w:color="auto"/>
                                        <w:left w:val="none" w:sz="0" w:space="0" w:color="auto"/>
                                        <w:bottom w:val="none" w:sz="0" w:space="0" w:color="auto"/>
                                        <w:right w:val="none" w:sz="0" w:space="0" w:color="auto"/>
                                      </w:divBdr>
                                      <w:divsChild>
                                        <w:div w:id="876741525">
                                          <w:marLeft w:val="0"/>
                                          <w:marRight w:val="0"/>
                                          <w:marTop w:val="0"/>
                                          <w:marBottom w:val="0"/>
                                          <w:divBdr>
                                            <w:top w:val="none" w:sz="0" w:space="0" w:color="auto"/>
                                            <w:left w:val="none" w:sz="0" w:space="0" w:color="auto"/>
                                            <w:bottom w:val="none" w:sz="0" w:space="0" w:color="auto"/>
                                            <w:right w:val="none" w:sz="0" w:space="0" w:color="auto"/>
                                          </w:divBdr>
                                          <w:divsChild>
                                            <w:div w:id="593514106">
                                              <w:marLeft w:val="0"/>
                                              <w:marRight w:val="0"/>
                                              <w:marTop w:val="0"/>
                                              <w:marBottom w:val="0"/>
                                              <w:divBdr>
                                                <w:top w:val="none" w:sz="0" w:space="0" w:color="auto"/>
                                                <w:left w:val="none" w:sz="0" w:space="0" w:color="auto"/>
                                                <w:bottom w:val="none" w:sz="0" w:space="0" w:color="auto"/>
                                                <w:right w:val="none" w:sz="0" w:space="0" w:color="auto"/>
                                              </w:divBdr>
                                              <w:divsChild>
                                                <w:div w:id="1460567250">
                                                  <w:marLeft w:val="0"/>
                                                  <w:marRight w:val="0"/>
                                                  <w:marTop w:val="0"/>
                                                  <w:marBottom w:val="0"/>
                                                  <w:divBdr>
                                                    <w:top w:val="none" w:sz="0" w:space="0" w:color="auto"/>
                                                    <w:left w:val="none" w:sz="0" w:space="0" w:color="auto"/>
                                                    <w:bottom w:val="none" w:sz="0" w:space="0" w:color="auto"/>
                                                    <w:right w:val="none" w:sz="0" w:space="0" w:color="auto"/>
                                                  </w:divBdr>
                                                  <w:divsChild>
                                                    <w:div w:id="4416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1996">
                                              <w:marLeft w:val="0"/>
                                              <w:marRight w:val="0"/>
                                              <w:marTop w:val="0"/>
                                              <w:marBottom w:val="0"/>
                                              <w:divBdr>
                                                <w:top w:val="none" w:sz="0" w:space="0" w:color="auto"/>
                                                <w:left w:val="none" w:sz="0" w:space="0" w:color="auto"/>
                                                <w:bottom w:val="none" w:sz="0" w:space="0" w:color="auto"/>
                                                <w:right w:val="none" w:sz="0" w:space="0" w:color="auto"/>
                                              </w:divBdr>
                                              <w:divsChild>
                                                <w:div w:id="88860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8239">
                                          <w:marLeft w:val="0"/>
                                          <w:marRight w:val="0"/>
                                          <w:marTop w:val="0"/>
                                          <w:marBottom w:val="0"/>
                                          <w:divBdr>
                                            <w:top w:val="none" w:sz="0" w:space="0" w:color="auto"/>
                                            <w:left w:val="none" w:sz="0" w:space="0" w:color="auto"/>
                                            <w:bottom w:val="none" w:sz="0" w:space="0" w:color="auto"/>
                                            <w:right w:val="none" w:sz="0" w:space="0" w:color="auto"/>
                                          </w:divBdr>
                                          <w:divsChild>
                                            <w:div w:id="258683532">
                                              <w:marLeft w:val="0"/>
                                              <w:marRight w:val="0"/>
                                              <w:marTop w:val="0"/>
                                              <w:marBottom w:val="0"/>
                                              <w:divBdr>
                                                <w:top w:val="none" w:sz="0" w:space="0" w:color="auto"/>
                                                <w:left w:val="none" w:sz="0" w:space="0" w:color="auto"/>
                                                <w:bottom w:val="none" w:sz="0" w:space="0" w:color="auto"/>
                                                <w:right w:val="none" w:sz="0" w:space="0" w:color="auto"/>
                                              </w:divBdr>
                                              <w:divsChild>
                                                <w:div w:id="2041856558">
                                                  <w:marLeft w:val="0"/>
                                                  <w:marRight w:val="0"/>
                                                  <w:marTop w:val="0"/>
                                                  <w:marBottom w:val="0"/>
                                                  <w:divBdr>
                                                    <w:top w:val="none" w:sz="0" w:space="0" w:color="auto"/>
                                                    <w:left w:val="none" w:sz="0" w:space="0" w:color="auto"/>
                                                    <w:bottom w:val="none" w:sz="0" w:space="0" w:color="auto"/>
                                                    <w:right w:val="none" w:sz="0" w:space="0" w:color="auto"/>
                                                  </w:divBdr>
                                                </w:div>
                                                <w:div w:id="658772924">
                                                  <w:marLeft w:val="0"/>
                                                  <w:marRight w:val="0"/>
                                                  <w:marTop w:val="0"/>
                                                  <w:marBottom w:val="0"/>
                                                  <w:divBdr>
                                                    <w:top w:val="none" w:sz="0" w:space="0" w:color="auto"/>
                                                    <w:left w:val="none" w:sz="0" w:space="0" w:color="auto"/>
                                                    <w:bottom w:val="none" w:sz="0" w:space="0" w:color="auto"/>
                                                    <w:right w:val="none" w:sz="0" w:space="0" w:color="auto"/>
                                                  </w:divBdr>
                                                  <w:divsChild>
                                                    <w:div w:id="26269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7408038">
      <w:bodyDiv w:val="1"/>
      <w:marLeft w:val="0"/>
      <w:marRight w:val="0"/>
      <w:marTop w:val="0"/>
      <w:marBottom w:val="0"/>
      <w:divBdr>
        <w:top w:val="none" w:sz="0" w:space="0" w:color="auto"/>
        <w:left w:val="none" w:sz="0" w:space="0" w:color="auto"/>
        <w:bottom w:val="none" w:sz="0" w:space="0" w:color="auto"/>
        <w:right w:val="none" w:sz="0" w:space="0" w:color="auto"/>
      </w:divBdr>
      <w:divsChild>
        <w:div w:id="1062145262">
          <w:marLeft w:val="0"/>
          <w:marRight w:val="0"/>
          <w:marTop w:val="0"/>
          <w:marBottom w:val="0"/>
          <w:divBdr>
            <w:top w:val="none" w:sz="0" w:space="0" w:color="auto"/>
            <w:left w:val="none" w:sz="0" w:space="0" w:color="auto"/>
            <w:bottom w:val="none" w:sz="0" w:space="0" w:color="auto"/>
            <w:right w:val="none" w:sz="0" w:space="0" w:color="auto"/>
          </w:divBdr>
          <w:divsChild>
            <w:div w:id="64037258">
              <w:marLeft w:val="0"/>
              <w:marRight w:val="0"/>
              <w:marTop w:val="0"/>
              <w:marBottom w:val="0"/>
              <w:divBdr>
                <w:top w:val="none" w:sz="0" w:space="0" w:color="auto"/>
                <w:left w:val="none" w:sz="0" w:space="0" w:color="auto"/>
                <w:bottom w:val="none" w:sz="0" w:space="0" w:color="auto"/>
                <w:right w:val="none" w:sz="0" w:space="0" w:color="auto"/>
              </w:divBdr>
              <w:divsChild>
                <w:div w:id="1519853770">
                  <w:marLeft w:val="0"/>
                  <w:marRight w:val="0"/>
                  <w:marTop w:val="0"/>
                  <w:marBottom w:val="0"/>
                  <w:divBdr>
                    <w:top w:val="none" w:sz="0" w:space="0" w:color="auto"/>
                    <w:left w:val="none" w:sz="0" w:space="0" w:color="auto"/>
                    <w:bottom w:val="none" w:sz="0" w:space="0" w:color="auto"/>
                    <w:right w:val="none" w:sz="0" w:space="0" w:color="auto"/>
                  </w:divBdr>
                  <w:divsChild>
                    <w:div w:id="1910384718">
                      <w:marLeft w:val="-225"/>
                      <w:marRight w:val="-225"/>
                      <w:marTop w:val="0"/>
                      <w:marBottom w:val="0"/>
                      <w:divBdr>
                        <w:top w:val="none" w:sz="0" w:space="0" w:color="auto"/>
                        <w:left w:val="none" w:sz="0" w:space="0" w:color="auto"/>
                        <w:bottom w:val="none" w:sz="0" w:space="0" w:color="auto"/>
                        <w:right w:val="none" w:sz="0" w:space="0" w:color="auto"/>
                      </w:divBdr>
                      <w:divsChild>
                        <w:div w:id="658313207">
                          <w:marLeft w:val="0"/>
                          <w:marRight w:val="0"/>
                          <w:marTop w:val="0"/>
                          <w:marBottom w:val="0"/>
                          <w:divBdr>
                            <w:top w:val="none" w:sz="0" w:space="0" w:color="auto"/>
                            <w:left w:val="none" w:sz="0" w:space="0" w:color="auto"/>
                            <w:bottom w:val="none" w:sz="0" w:space="0" w:color="auto"/>
                            <w:right w:val="none" w:sz="0" w:space="0" w:color="auto"/>
                          </w:divBdr>
                          <w:divsChild>
                            <w:div w:id="174360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877214">
      <w:bodyDiv w:val="1"/>
      <w:marLeft w:val="0"/>
      <w:marRight w:val="0"/>
      <w:marTop w:val="0"/>
      <w:marBottom w:val="0"/>
      <w:divBdr>
        <w:top w:val="none" w:sz="0" w:space="0" w:color="auto"/>
        <w:left w:val="none" w:sz="0" w:space="0" w:color="auto"/>
        <w:bottom w:val="none" w:sz="0" w:space="0" w:color="auto"/>
        <w:right w:val="none" w:sz="0" w:space="0" w:color="auto"/>
      </w:divBdr>
      <w:divsChild>
        <w:div w:id="1624725007">
          <w:marLeft w:val="0"/>
          <w:marRight w:val="0"/>
          <w:marTop w:val="0"/>
          <w:marBottom w:val="0"/>
          <w:divBdr>
            <w:top w:val="none" w:sz="0" w:space="0" w:color="auto"/>
            <w:left w:val="none" w:sz="0" w:space="0" w:color="auto"/>
            <w:bottom w:val="none" w:sz="0" w:space="0" w:color="auto"/>
            <w:right w:val="none" w:sz="0" w:space="0" w:color="auto"/>
          </w:divBdr>
          <w:divsChild>
            <w:div w:id="1690597303">
              <w:marLeft w:val="0"/>
              <w:marRight w:val="0"/>
              <w:marTop w:val="0"/>
              <w:marBottom w:val="0"/>
              <w:divBdr>
                <w:top w:val="none" w:sz="0" w:space="0" w:color="auto"/>
                <w:left w:val="none" w:sz="0" w:space="0" w:color="auto"/>
                <w:bottom w:val="none" w:sz="0" w:space="0" w:color="auto"/>
                <w:right w:val="none" w:sz="0" w:space="0" w:color="auto"/>
              </w:divBdr>
              <w:divsChild>
                <w:div w:id="1364550392">
                  <w:marLeft w:val="0"/>
                  <w:marRight w:val="0"/>
                  <w:marTop w:val="0"/>
                  <w:marBottom w:val="0"/>
                  <w:divBdr>
                    <w:top w:val="none" w:sz="0" w:space="0" w:color="auto"/>
                    <w:left w:val="none" w:sz="0" w:space="0" w:color="auto"/>
                    <w:bottom w:val="none" w:sz="0" w:space="0" w:color="auto"/>
                    <w:right w:val="none" w:sz="0" w:space="0" w:color="auto"/>
                  </w:divBdr>
                  <w:divsChild>
                    <w:div w:id="1016345085">
                      <w:marLeft w:val="-225"/>
                      <w:marRight w:val="-225"/>
                      <w:marTop w:val="0"/>
                      <w:marBottom w:val="0"/>
                      <w:divBdr>
                        <w:top w:val="none" w:sz="0" w:space="0" w:color="auto"/>
                        <w:left w:val="none" w:sz="0" w:space="0" w:color="auto"/>
                        <w:bottom w:val="none" w:sz="0" w:space="0" w:color="auto"/>
                        <w:right w:val="none" w:sz="0" w:space="0" w:color="auto"/>
                      </w:divBdr>
                      <w:divsChild>
                        <w:div w:id="1260990068">
                          <w:marLeft w:val="0"/>
                          <w:marRight w:val="0"/>
                          <w:marTop w:val="0"/>
                          <w:marBottom w:val="0"/>
                          <w:divBdr>
                            <w:top w:val="none" w:sz="0" w:space="0" w:color="auto"/>
                            <w:left w:val="none" w:sz="0" w:space="0" w:color="auto"/>
                            <w:bottom w:val="none" w:sz="0" w:space="0" w:color="auto"/>
                            <w:right w:val="none" w:sz="0" w:space="0" w:color="auto"/>
                          </w:divBdr>
                          <w:divsChild>
                            <w:div w:id="17631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415361">
      <w:bodyDiv w:val="1"/>
      <w:marLeft w:val="0"/>
      <w:marRight w:val="0"/>
      <w:marTop w:val="0"/>
      <w:marBottom w:val="0"/>
      <w:divBdr>
        <w:top w:val="none" w:sz="0" w:space="0" w:color="auto"/>
        <w:left w:val="none" w:sz="0" w:space="0" w:color="auto"/>
        <w:bottom w:val="none" w:sz="0" w:space="0" w:color="auto"/>
        <w:right w:val="none" w:sz="0" w:space="0" w:color="auto"/>
      </w:divBdr>
      <w:divsChild>
        <w:div w:id="1789156824">
          <w:marLeft w:val="0"/>
          <w:marRight w:val="0"/>
          <w:marTop w:val="0"/>
          <w:marBottom w:val="0"/>
          <w:divBdr>
            <w:top w:val="none" w:sz="0" w:space="0" w:color="auto"/>
            <w:left w:val="none" w:sz="0" w:space="0" w:color="auto"/>
            <w:bottom w:val="none" w:sz="0" w:space="0" w:color="auto"/>
            <w:right w:val="none" w:sz="0" w:space="0" w:color="auto"/>
          </w:divBdr>
          <w:divsChild>
            <w:div w:id="775096977">
              <w:marLeft w:val="0"/>
              <w:marRight w:val="0"/>
              <w:marTop w:val="0"/>
              <w:marBottom w:val="0"/>
              <w:divBdr>
                <w:top w:val="none" w:sz="0" w:space="0" w:color="auto"/>
                <w:left w:val="none" w:sz="0" w:space="0" w:color="auto"/>
                <w:bottom w:val="none" w:sz="0" w:space="0" w:color="auto"/>
                <w:right w:val="none" w:sz="0" w:space="0" w:color="auto"/>
              </w:divBdr>
              <w:divsChild>
                <w:div w:id="851648135">
                  <w:marLeft w:val="0"/>
                  <w:marRight w:val="0"/>
                  <w:marTop w:val="0"/>
                  <w:marBottom w:val="0"/>
                  <w:divBdr>
                    <w:top w:val="none" w:sz="0" w:space="0" w:color="auto"/>
                    <w:left w:val="none" w:sz="0" w:space="0" w:color="auto"/>
                    <w:bottom w:val="none" w:sz="0" w:space="0" w:color="auto"/>
                    <w:right w:val="none" w:sz="0" w:space="0" w:color="auto"/>
                  </w:divBdr>
                  <w:divsChild>
                    <w:div w:id="504367766">
                      <w:marLeft w:val="-225"/>
                      <w:marRight w:val="-225"/>
                      <w:marTop w:val="0"/>
                      <w:marBottom w:val="0"/>
                      <w:divBdr>
                        <w:top w:val="none" w:sz="0" w:space="0" w:color="auto"/>
                        <w:left w:val="none" w:sz="0" w:space="0" w:color="auto"/>
                        <w:bottom w:val="none" w:sz="0" w:space="0" w:color="auto"/>
                        <w:right w:val="none" w:sz="0" w:space="0" w:color="auto"/>
                      </w:divBdr>
                      <w:divsChild>
                        <w:div w:id="485978885">
                          <w:marLeft w:val="0"/>
                          <w:marRight w:val="0"/>
                          <w:marTop w:val="0"/>
                          <w:marBottom w:val="0"/>
                          <w:divBdr>
                            <w:top w:val="none" w:sz="0" w:space="0" w:color="auto"/>
                            <w:left w:val="none" w:sz="0" w:space="0" w:color="auto"/>
                            <w:bottom w:val="none" w:sz="0" w:space="0" w:color="auto"/>
                            <w:right w:val="none" w:sz="0" w:space="0" w:color="auto"/>
                          </w:divBdr>
                          <w:divsChild>
                            <w:div w:id="54047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728022">
      <w:bodyDiv w:val="1"/>
      <w:marLeft w:val="0"/>
      <w:marRight w:val="0"/>
      <w:marTop w:val="0"/>
      <w:marBottom w:val="0"/>
      <w:divBdr>
        <w:top w:val="none" w:sz="0" w:space="0" w:color="auto"/>
        <w:left w:val="none" w:sz="0" w:space="0" w:color="auto"/>
        <w:bottom w:val="none" w:sz="0" w:space="0" w:color="auto"/>
        <w:right w:val="none" w:sz="0" w:space="0" w:color="auto"/>
      </w:divBdr>
      <w:divsChild>
        <w:div w:id="1923756754">
          <w:marLeft w:val="0"/>
          <w:marRight w:val="0"/>
          <w:marTop w:val="0"/>
          <w:marBottom w:val="0"/>
          <w:divBdr>
            <w:top w:val="none" w:sz="0" w:space="0" w:color="auto"/>
            <w:left w:val="none" w:sz="0" w:space="0" w:color="auto"/>
            <w:bottom w:val="none" w:sz="0" w:space="0" w:color="auto"/>
            <w:right w:val="none" w:sz="0" w:space="0" w:color="auto"/>
          </w:divBdr>
          <w:divsChild>
            <w:div w:id="52196169">
              <w:marLeft w:val="0"/>
              <w:marRight w:val="0"/>
              <w:marTop w:val="0"/>
              <w:marBottom w:val="0"/>
              <w:divBdr>
                <w:top w:val="none" w:sz="0" w:space="0" w:color="auto"/>
                <w:left w:val="none" w:sz="0" w:space="0" w:color="auto"/>
                <w:bottom w:val="none" w:sz="0" w:space="0" w:color="auto"/>
                <w:right w:val="none" w:sz="0" w:space="0" w:color="auto"/>
              </w:divBdr>
              <w:divsChild>
                <w:div w:id="1731884884">
                  <w:marLeft w:val="0"/>
                  <w:marRight w:val="0"/>
                  <w:marTop w:val="0"/>
                  <w:marBottom w:val="0"/>
                  <w:divBdr>
                    <w:top w:val="none" w:sz="0" w:space="0" w:color="auto"/>
                    <w:left w:val="none" w:sz="0" w:space="0" w:color="auto"/>
                    <w:bottom w:val="none" w:sz="0" w:space="0" w:color="auto"/>
                    <w:right w:val="none" w:sz="0" w:space="0" w:color="auto"/>
                  </w:divBdr>
                </w:div>
                <w:div w:id="205018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04872">
      <w:bodyDiv w:val="1"/>
      <w:marLeft w:val="0"/>
      <w:marRight w:val="0"/>
      <w:marTop w:val="0"/>
      <w:marBottom w:val="0"/>
      <w:divBdr>
        <w:top w:val="none" w:sz="0" w:space="0" w:color="auto"/>
        <w:left w:val="none" w:sz="0" w:space="0" w:color="auto"/>
        <w:bottom w:val="none" w:sz="0" w:space="0" w:color="auto"/>
        <w:right w:val="none" w:sz="0" w:space="0" w:color="auto"/>
      </w:divBdr>
      <w:divsChild>
        <w:div w:id="1219824993">
          <w:marLeft w:val="0"/>
          <w:marRight w:val="0"/>
          <w:marTop w:val="0"/>
          <w:marBottom w:val="0"/>
          <w:divBdr>
            <w:top w:val="none" w:sz="0" w:space="0" w:color="auto"/>
            <w:left w:val="none" w:sz="0" w:space="0" w:color="auto"/>
            <w:bottom w:val="none" w:sz="0" w:space="0" w:color="auto"/>
            <w:right w:val="none" w:sz="0" w:space="0" w:color="auto"/>
          </w:divBdr>
          <w:divsChild>
            <w:div w:id="705184050">
              <w:marLeft w:val="0"/>
              <w:marRight w:val="0"/>
              <w:marTop w:val="0"/>
              <w:marBottom w:val="0"/>
              <w:divBdr>
                <w:top w:val="none" w:sz="0" w:space="0" w:color="auto"/>
                <w:left w:val="none" w:sz="0" w:space="0" w:color="auto"/>
                <w:bottom w:val="none" w:sz="0" w:space="0" w:color="auto"/>
                <w:right w:val="none" w:sz="0" w:space="0" w:color="auto"/>
              </w:divBdr>
              <w:divsChild>
                <w:div w:id="9458915">
                  <w:marLeft w:val="0"/>
                  <w:marRight w:val="0"/>
                  <w:marTop w:val="0"/>
                  <w:marBottom w:val="0"/>
                  <w:divBdr>
                    <w:top w:val="none" w:sz="0" w:space="0" w:color="auto"/>
                    <w:left w:val="none" w:sz="0" w:space="0" w:color="auto"/>
                    <w:bottom w:val="single" w:sz="6" w:space="0" w:color="EAEBEC"/>
                    <w:right w:val="none" w:sz="0" w:space="0" w:color="auto"/>
                  </w:divBdr>
                  <w:divsChild>
                    <w:div w:id="1768312200">
                      <w:marLeft w:val="0"/>
                      <w:marRight w:val="0"/>
                      <w:marTop w:val="0"/>
                      <w:marBottom w:val="0"/>
                      <w:divBdr>
                        <w:top w:val="none" w:sz="0" w:space="0" w:color="auto"/>
                        <w:left w:val="none" w:sz="0" w:space="0" w:color="auto"/>
                        <w:bottom w:val="none" w:sz="0" w:space="0" w:color="auto"/>
                        <w:right w:val="none" w:sz="0" w:space="0" w:color="auto"/>
                      </w:divBdr>
                      <w:divsChild>
                        <w:div w:id="1887643580">
                          <w:marLeft w:val="0"/>
                          <w:marRight w:val="0"/>
                          <w:marTop w:val="0"/>
                          <w:marBottom w:val="0"/>
                          <w:divBdr>
                            <w:top w:val="none" w:sz="0" w:space="0" w:color="auto"/>
                            <w:left w:val="none" w:sz="0" w:space="0" w:color="auto"/>
                            <w:bottom w:val="none" w:sz="0" w:space="0" w:color="auto"/>
                            <w:right w:val="none" w:sz="0" w:space="0" w:color="auto"/>
                          </w:divBdr>
                          <w:divsChild>
                            <w:div w:id="340089575">
                              <w:marLeft w:val="0"/>
                              <w:marRight w:val="0"/>
                              <w:marTop w:val="0"/>
                              <w:marBottom w:val="0"/>
                              <w:divBdr>
                                <w:top w:val="none" w:sz="0" w:space="0" w:color="auto"/>
                                <w:left w:val="none" w:sz="0" w:space="0" w:color="auto"/>
                                <w:bottom w:val="none" w:sz="0" w:space="0" w:color="auto"/>
                                <w:right w:val="none" w:sz="0" w:space="0" w:color="auto"/>
                              </w:divBdr>
                              <w:divsChild>
                                <w:div w:id="195779514">
                                  <w:marLeft w:val="0"/>
                                  <w:marRight w:val="0"/>
                                  <w:marTop w:val="0"/>
                                  <w:marBottom w:val="0"/>
                                  <w:divBdr>
                                    <w:top w:val="none" w:sz="0" w:space="0" w:color="auto"/>
                                    <w:left w:val="none" w:sz="0" w:space="0" w:color="auto"/>
                                    <w:bottom w:val="none" w:sz="0" w:space="0" w:color="auto"/>
                                    <w:right w:val="none" w:sz="0" w:space="0" w:color="auto"/>
                                  </w:divBdr>
                                  <w:divsChild>
                                    <w:div w:id="1673797918">
                                      <w:marLeft w:val="0"/>
                                      <w:marRight w:val="0"/>
                                      <w:marTop w:val="0"/>
                                      <w:marBottom w:val="0"/>
                                      <w:divBdr>
                                        <w:top w:val="none" w:sz="0" w:space="0" w:color="auto"/>
                                        <w:left w:val="none" w:sz="0" w:space="0" w:color="auto"/>
                                        <w:bottom w:val="none" w:sz="0" w:space="0" w:color="auto"/>
                                        <w:right w:val="none" w:sz="0" w:space="0" w:color="auto"/>
                                      </w:divBdr>
                                      <w:divsChild>
                                        <w:div w:id="1645811322">
                                          <w:marLeft w:val="0"/>
                                          <w:marRight w:val="0"/>
                                          <w:marTop w:val="0"/>
                                          <w:marBottom w:val="0"/>
                                          <w:divBdr>
                                            <w:top w:val="none" w:sz="0" w:space="0" w:color="auto"/>
                                            <w:left w:val="none" w:sz="0" w:space="0" w:color="auto"/>
                                            <w:bottom w:val="none" w:sz="0" w:space="0" w:color="auto"/>
                                            <w:right w:val="none" w:sz="0" w:space="0" w:color="auto"/>
                                          </w:divBdr>
                                          <w:divsChild>
                                            <w:div w:id="1477525343">
                                              <w:marLeft w:val="0"/>
                                              <w:marRight w:val="0"/>
                                              <w:marTop w:val="0"/>
                                              <w:marBottom w:val="0"/>
                                              <w:divBdr>
                                                <w:top w:val="none" w:sz="0" w:space="0" w:color="auto"/>
                                                <w:left w:val="none" w:sz="0" w:space="0" w:color="auto"/>
                                                <w:bottom w:val="none" w:sz="0" w:space="0" w:color="auto"/>
                                                <w:right w:val="none" w:sz="0" w:space="0" w:color="auto"/>
                                              </w:divBdr>
                                              <w:divsChild>
                                                <w:div w:id="193424334">
                                                  <w:marLeft w:val="0"/>
                                                  <w:marRight w:val="0"/>
                                                  <w:marTop w:val="0"/>
                                                  <w:marBottom w:val="0"/>
                                                  <w:divBdr>
                                                    <w:top w:val="none" w:sz="0" w:space="0" w:color="auto"/>
                                                    <w:left w:val="none" w:sz="0" w:space="0" w:color="auto"/>
                                                    <w:bottom w:val="none" w:sz="0" w:space="0" w:color="auto"/>
                                                    <w:right w:val="none" w:sz="0" w:space="0" w:color="auto"/>
                                                  </w:divBdr>
                                                  <w:divsChild>
                                                    <w:div w:id="69948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69221">
                                              <w:marLeft w:val="0"/>
                                              <w:marRight w:val="0"/>
                                              <w:marTop w:val="0"/>
                                              <w:marBottom w:val="0"/>
                                              <w:divBdr>
                                                <w:top w:val="none" w:sz="0" w:space="0" w:color="auto"/>
                                                <w:left w:val="none" w:sz="0" w:space="0" w:color="auto"/>
                                                <w:bottom w:val="none" w:sz="0" w:space="0" w:color="auto"/>
                                                <w:right w:val="none" w:sz="0" w:space="0" w:color="auto"/>
                                              </w:divBdr>
                                              <w:divsChild>
                                                <w:div w:id="902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45698">
                                          <w:marLeft w:val="0"/>
                                          <w:marRight w:val="0"/>
                                          <w:marTop w:val="0"/>
                                          <w:marBottom w:val="0"/>
                                          <w:divBdr>
                                            <w:top w:val="none" w:sz="0" w:space="0" w:color="auto"/>
                                            <w:left w:val="none" w:sz="0" w:space="0" w:color="auto"/>
                                            <w:bottom w:val="none" w:sz="0" w:space="0" w:color="auto"/>
                                            <w:right w:val="none" w:sz="0" w:space="0" w:color="auto"/>
                                          </w:divBdr>
                                          <w:divsChild>
                                            <w:div w:id="1810778346">
                                              <w:marLeft w:val="0"/>
                                              <w:marRight w:val="0"/>
                                              <w:marTop w:val="0"/>
                                              <w:marBottom w:val="0"/>
                                              <w:divBdr>
                                                <w:top w:val="none" w:sz="0" w:space="0" w:color="auto"/>
                                                <w:left w:val="none" w:sz="0" w:space="0" w:color="auto"/>
                                                <w:bottom w:val="none" w:sz="0" w:space="0" w:color="auto"/>
                                                <w:right w:val="none" w:sz="0" w:space="0" w:color="auto"/>
                                              </w:divBdr>
                                              <w:divsChild>
                                                <w:div w:id="1503275725">
                                                  <w:marLeft w:val="0"/>
                                                  <w:marRight w:val="0"/>
                                                  <w:marTop w:val="0"/>
                                                  <w:marBottom w:val="0"/>
                                                  <w:divBdr>
                                                    <w:top w:val="none" w:sz="0" w:space="0" w:color="auto"/>
                                                    <w:left w:val="none" w:sz="0" w:space="0" w:color="auto"/>
                                                    <w:bottom w:val="none" w:sz="0" w:space="0" w:color="auto"/>
                                                    <w:right w:val="none" w:sz="0" w:space="0" w:color="auto"/>
                                                  </w:divBdr>
                                                </w:div>
                                                <w:div w:id="233971533">
                                                  <w:marLeft w:val="0"/>
                                                  <w:marRight w:val="0"/>
                                                  <w:marTop w:val="0"/>
                                                  <w:marBottom w:val="0"/>
                                                  <w:divBdr>
                                                    <w:top w:val="none" w:sz="0" w:space="0" w:color="auto"/>
                                                    <w:left w:val="none" w:sz="0" w:space="0" w:color="auto"/>
                                                    <w:bottom w:val="none" w:sz="0" w:space="0" w:color="auto"/>
                                                    <w:right w:val="none" w:sz="0" w:space="0" w:color="auto"/>
                                                  </w:divBdr>
                                                  <w:divsChild>
                                                    <w:div w:id="90144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4352971">
      <w:bodyDiv w:val="1"/>
      <w:marLeft w:val="0"/>
      <w:marRight w:val="0"/>
      <w:marTop w:val="0"/>
      <w:marBottom w:val="0"/>
      <w:divBdr>
        <w:top w:val="none" w:sz="0" w:space="0" w:color="auto"/>
        <w:left w:val="none" w:sz="0" w:space="0" w:color="auto"/>
        <w:bottom w:val="none" w:sz="0" w:space="0" w:color="auto"/>
        <w:right w:val="none" w:sz="0" w:space="0" w:color="auto"/>
      </w:divBdr>
      <w:divsChild>
        <w:div w:id="286353788">
          <w:marLeft w:val="0"/>
          <w:marRight w:val="0"/>
          <w:marTop w:val="0"/>
          <w:marBottom w:val="0"/>
          <w:divBdr>
            <w:top w:val="none" w:sz="0" w:space="0" w:color="auto"/>
            <w:left w:val="none" w:sz="0" w:space="0" w:color="auto"/>
            <w:bottom w:val="none" w:sz="0" w:space="0" w:color="auto"/>
            <w:right w:val="none" w:sz="0" w:space="0" w:color="auto"/>
          </w:divBdr>
          <w:divsChild>
            <w:div w:id="124662658">
              <w:marLeft w:val="0"/>
              <w:marRight w:val="0"/>
              <w:marTop w:val="0"/>
              <w:marBottom w:val="0"/>
              <w:divBdr>
                <w:top w:val="none" w:sz="0" w:space="0" w:color="auto"/>
                <w:left w:val="none" w:sz="0" w:space="0" w:color="auto"/>
                <w:bottom w:val="none" w:sz="0" w:space="0" w:color="auto"/>
                <w:right w:val="none" w:sz="0" w:space="0" w:color="auto"/>
              </w:divBdr>
              <w:divsChild>
                <w:div w:id="2134904256">
                  <w:marLeft w:val="0"/>
                  <w:marRight w:val="0"/>
                  <w:marTop w:val="0"/>
                  <w:marBottom w:val="0"/>
                  <w:divBdr>
                    <w:top w:val="none" w:sz="0" w:space="0" w:color="auto"/>
                    <w:left w:val="none" w:sz="0" w:space="0" w:color="auto"/>
                    <w:bottom w:val="single" w:sz="6" w:space="0" w:color="EAEBEC"/>
                    <w:right w:val="none" w:sz="0" w:space="0" w:color="auto"/>
                  </w:divBdr>
                  <w:divsChild>
                    <w:div w:id="1359039520">
                      <w:marLeft w:val="0"/>
                      <w:marRight w:val="0"/>
                      <w:marTop w:val="0"/>
                      <w:marBottom w:val="0"/>
                      <w:divBdr>
                        <w:top w:val="none" w:sz="0" w:space="0" w:color="auto"/>
                        <w:left w:val="none" w:sz="0" w:space="0" w:color="auto"/>
                        <w:bottom w:val="none" w:sz="0" w:space="0" w:color="auto"/>
                        <w:right w:val="none" w:sz="0" w:space="0" w:color="auto"/>
                      </w:divBdr>
                      <w:divsChild>
                        <w:div w:id="1873348243">
                          <w:marLeft w:val="0"/>
                          <w:marRight w:val="0"/>
                          <w:marTop w:val="0"/>
                          <w:marBottom w:val="0"/>
                          <w:divBdr>
                            <w:top w:val="none" w:sz="0" w:space="0" w:color="auto"/>
                            <w:left w:val="none" w:sz="0" w:space="0" w:color="auto"/>
                            <w:bottom w:val="none" w:sz="0" w:space="0" w:color="auto"/>
                            <w:right w:val="none" w:sz="0" w:space="0" w:color="auto"/>
                          </w:divBdr>
                          <w:divsChild>
                            <w:div w:id="903108080">
                              <w:marLeft w:val="0"/>
                              <w:marRight w:val="0"/>
                              <w:marTop w:val="0"/>
                              <w:marBottom w:val="0"/>
                              <w:divBdr>
                                <w:top w:val="none" w:sz="0" w:space="0" w:color="auto"/>
                                <w:left w:val="none" w:sz="0" w:space="0" w:color="auto"/>
                                <w:bottom w:val="none" w:sz="0" w:space="0" w:color="auto"/>
                                <w:right w:val="none" w:sz="0" w:space="0" w:color="auto"/>
                              </w:divBdr>
                              <w:divsChild>
                                <w:div w:id="80685107">
                                  <w:marLeft w:val="0"/>
                                  <w:marRight w:val="0"/>
                                  <w:marTop w:val="0"/>
                                  <w:marBottom w:val="0"/>
                                  <w:divBdr>
                                    <w:top w:val="none" w:sz="0" w:space="0" w:color="auto"/>
                                    <w:left w:val="none" w:sz="0" w:space="0" w:color="auto"/>
                                    <w:bottom w:val="none" w:sz="0" w:space="0" w:color="auto"/>
                                    <w:right w:val="none" w:sz="0" w:space="0" w:color="auto"/>
                                  </w:divBdr>
                                  <w:divsChild>
                                    <w:div w:id="2028822308">
                                      <w:marLeft w:val="0"/>
                                      <w:marRight w:val="0"/>
                                      <w:marTop w:val="0"/>
                                      <w:marBottom w:val="0"/>
                                      <w:divBdr>
                                        <w:top w:val="none" w:sz="0" w:space="0" w:color="auto"/>
                                        <w:left w:val="none" w:sz="0" w:space="0" w:color="auto"/>
                                        <w:bottom w:val="none" w:sz="0" w:space="0" w:color="auto"/>
                                        <w:right w:val="none" w:sz="0" w:space="0" w:color="auto"/>
                                      </w:divBdr>
                                      <w:divsChild>
                                        <w:div w:id="1148204088">
                                          <w:marLeft w:val="0"/>
                                          <w:marRight w:val="0"/>
                                          <w:marTop w:val="0"/>
                                          <w:marBottom w:val="0"/>
                                          <w:divBdr>
                                            <w:top w:val="none" w:sz="0" w:space="0" w:color="auto"/>
                                            <w:left w:val="none" w:sz="0" w:space="0" w:color="auto"/>
                                            <w:bottom w:val="none" w:sz="0" w:space="0" w:color="auto"/>
                                            <w:right w:val="none" w:sz="0" w:space="0" w:color="auto"/>
                                          </w:divBdr>
                                          <w:divsChild>
                                            <w:div w:id="1627739642">
                                              <w:marLeft w:val="0"/>
                                              <w:marRight w:val="0"/>
                                              <w:marTop w:val="0"/>
                                              <w:marBottom w:val="0"/>
                                              <w:divBdr>
                                                <w:top w:val="none" w:sz="0" w:space="0" w:color="auto"/>
                                                <w:left w:val="none" w:sz="0" w:space="0" w:color="auto"/>
                                                <w:bottom w:val="none" w:sz="0" w:space="0" w:color="auto"/>
                                                <w:right w:val="none" w:sz="0" w:space="0" w:color="auto"/>
                                              </w:divBdr>
                                              <w:divsChild>
                                                <w:div w:id="2091152535">
                                                  <w:marLeft w:val="0"/>
                                                  <w:marRight w:val="0"/>
                                                  <w:marTop w:val="0"/>
                                                  <w:marBottom w:val="0"/>
                                                  <w:divBdr>
                                                    <w:top w:val="none" w:sz="0" w:space="0" w:color="auto"/>
                                                    <w:left w:val="none" w:sz="0" w:space="0" w:color="auto"/>
                                                    <w:bottom w:val="none" w:sz="0" w:space="0" w:color="auto"/>
                                                    <w:right w:val="none" w:sz="0" w:space="0" w:color="auto"/>
                                                  </w:divBdr>
                                                  <w:divsChild>
                                                    <w:div w:id="79259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7992">
                                              <w:marLeft w:val="0"/>
                                              <w:marRight w:val="0"/>
                                              <w:marTop w:val="0"/>
                                              <w:marBottom w:val="0"/>
                                              <w:divBdr>
                                                <w:top w:val="none" w:sz="0" w:space="0" w:color="auto"/>
                                                <w:left w:val="none" w:sz="0" w:space="0" w:color="auto"/>
                                                <w:bottom w:val="none" w:sz="0" w:space="0" w:color="auto"/>
                                                <w:right w:val="none" w:sz="0" w:space="0" w:color="auto"/>
                                              </w:divBdr>
                                              <w:divsChild>
                                                <w:div w:id="4367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8944">
                                          <w:marLeft w:val="0"/>
                                          <w:marRight w:val="0"/>
                                          <w:marTop w:val="0"/>
                                          <w:marBottom w:val="0"/>
                                          <w:divBdr>
                                            <w:top w:val="none" w:sz="0" w:space="0" w:color="auto"/>
                                            <w:left w:val="none" w:sz="0" w:space="0" w:color="auto"/>
                                            <w:bottom w:val="none" w:sz="0" w:space="0" w:color="auto"/>
                                            <w:right w:val="none" w:sz="0" w:space="0" w:color="auto"/>
                                          </w:divBdr>
                                          <w:divsChild>
                                            <w:div w:id="436218703">
                                              <w:marLeft w:val="0"/>
                                              <w:marRight w:val="0"/>
                                              <w:marTop w:val="0"/>
                                              <w:marBottom w:val="0"/>
                                              <w:divBdr>
                                                <w:top w:val="none" w:sz="0" w:space="0" w:color="auto"/>
                                                <w:left w:val="none" w:sz="0" w:space="0" w:color="auto"/>
                                                <w:bottom w:val="none" w:sz="0" w:space="0" w:color="auto"/>
                                                <w:right w:val="none" w:sz="0" w:space="0" w:color="auto"/>
                                              </w:divBdr>
                                              <w:divsChild>
                                                <w:div w:id="1532498764">
                                                  <w:marLeft w:val="0"/>
                                                  <w:marRight w:val="0"/>
                                                  <w:marTop w:val="0"/>
                                                  <w:marBottom w:val="0"/>
                                                  <w:divBdr>
                                                    <w:top w:val="none" w:sz="0" w:space="0" w:color="auto"/>
                                                    <w:left w:val="none" w:sz="0" w:space="0" w:color="auto"/>
                                                    <w:bottom w:val="none" w:sz="0" w:space="0" w:color="auto"/>
                                                    <w:right w:val="none" w:sz="0" w:space="0" w:color="auto"/>
                                                  </w:divBdr>
                                                </w:div>
                                                <w:div w:id="37054859">
                                                  <w:marLeft w:val="0"/>
                                                  <w:marRight w:val="0"/>
                                                  <w:marTop w:val="0"/>
                                                  <w:marBottom w:val="0"/>
                                                  <w:divBdr>
                                                    <w:top w:val="none" w:sz="0" w:space="0" w:color="auto"/>
                                                    <w:left w:val="none" w:sz="0" w:space="0" w:color="auto"/>
                                                    <w:bottom w:val="none" w:sz="0" w:space="0" w:color="auto"/>
                                                    <w:right w:val="none" w:sz="0" w:space="0" w:color="auto"/>
                                                  </w:divBdr>
                                                  <w:divsChild>
                                                    <w:div w:id="1914855898">
                                                      <w:marLeft w:val="0"/>
                                                      <w:marRight w:val="0"/>
                                                      <w:marTop w:val="0"/>
                                                      <w:marBottom w:val="0"/>
                                                      <w:divBdr>
                                                        <w:top w:val="none" w:sz="0" w:space="0" w:color="auto"/>
                                                        <w:left w:val="none" w:sz="0" w:space="0" w:color="auto"/>
                                                        <w:bottom w:val="none" w:sz="0" w:space="0" w:color="auto"/>
                                                        <w:right w:val="none" w:sz="0" w:space="0" w:color="auto"/>
                                                      </w:divBdr>
                                                      <w:divsChild>
                                                        <w:div w:id="19420310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7319872">
      <w:bodyDiv w:val="1"/>
      <w:marLeft w:val="0"/>
      <w:marRight w:val="0"/>
      <w:marTop w:val="0"/>
      <w:marBottom w:val="0"/>
      <w:divBdr>
        <w:top w:val="none" w:sz="0" w:space="0" w:color="auto"/>
        <w:left w:val="none" w:sz="0" w:space="0" w:color="auto"/>
        <w:bottom w:val="none" w:sz="0" w:space="0" w:color="auto"/>
        <w:right w:val="none" w:sz="0" w:space="0" w:color="auto"/>
      </w:divBdr>
      <w:divsChild>
        <w:div w:id="453525511">
          <w:marLeft w:val="0"/>
          <w:marRight w:val="0"/>
          <w:marTop w:val="0"/>
          <w:marBottom w:val="0"/>
          <w:divBdr>
            <w:top w:val="none" w:sz="0" w:space="0" w:color="auto"/>
            <w:left w:val="none" w:sz="0" w:space="0" w:color="auto"/>
            <w:bottom w:val="none" w:sz="0" w:space="0" w:color="auto"/>
            <w:right w:val="none" w:sz="0" w:space="0" w:color="auto"/>
          </w:divBdr>
          <w:divsChild>
            <w:div w:id="258567690">
              <w:marLeft w:val="0"/>
              <w:marRight w:val="0"/>
              <w:marTop w:val="0"/>
              <w:marBottom w:val="15"/>
              <w:divBdr>
                <w:top w:val="none" w:sz="0" w:space="0" w:color="auto"/>
                <w:left w:val="none" w:sz="0" w:space="0" w:color="auto"/>
                <w:bottom w:val="none" w:sz="0" w:space="0" w:color="auto"/>
                <w:right w:val="none" w:sz="0" w:space="0" w:color="auto"/>
              </w:divBdr>
              <w:divsChild>
                <w:div w:id="1667661323">
                  <w:marLeft w:val="0"/>
                  <w:marRight w:val="0"/>
                  <w:marTop w:val="0"/>
                  <w:marBottom w:val="0"/>
                  <w:divBdr>
                    <w:top w:val="none" w:sz="0" w:space="0" w:color="auto"/>
                    <w:left w:val="none" w:sz="0" w:space="0" w:color="auto"/>
                    <w:bottom w:val="none" w:sz="0" w:space="0" w:color="auto"/>
                    <w:right w:val="none" w:sz="0" w:space="0" w:color="auto"/>
                  </w:divBdr>
                  <w:divsChild>
                    <w:div w:id="167065453">
                      <w:marLeft w:val="0"/>
                      <w:marRight w:val="0"/>
                      <w:marTop w:val="0"/>
                      <w:marBottom w:val="0"/>
                      <w:divBdr>
                        <w:top w:val="none" w:sz="0" w:space="0" w:color="auto"/>
                        <w:left w:val="none" w:sz="0" w:space="0" w:color="auto"/>
                        <w:bottom w:val="none" w:sz="0" w:space="0" w:color="auto"/>
                        <w:right w:val="none" w:sz="0" w:space="0" w:color="auto"/>
                      </w:divBdr>
                      <w:divsChild>
                        <w:div w:id="349525191">
                          <w:marLeft w:val="0"/>
                          <w:marRight w:val="0"/>
                          <w:marTop w:val="0"/>
                          <w:marBottom w:val="0"/>
                          <w:divBdr>
                            <w:top w:val="single" w:sz="2" w:space="0" w:color="EEEEEE"/>
                            <w:left w:val="none" w:sz="0" w:space="0" w:color="auto"/>
                            <w:bottom w:val="none" w:sz="0" w:space="0" w:color="auto"/>
                            <w:right w:val="none" w:sz="0" w:space="0" w:color="auto"/>
                          </w:divBdr>
                          <w:divsChild>
                            <w:div w:id="205917482">
                              <w:marLeft w:val="0"/>
                              <w:marRight w:val="0"/>
                              <w:marTop w:val="0"/>
                              <w:marBottom w:val="0"/>
                              <w:divBdr>
                                <w:top w:val="none" w:sz="0" w:space="0" w:color="auto"/>
                                <w:left w:val="none" w:sz="0" w:space="0" w:color="auto"/>
                                <w:bottom w:val="none" w:sz="0" w:space="0" w:color="auto"/>
                                <w:right w:val="none" w:sz="0" w:space="0" w:color="auto"/>
                              </w:divBdr>
                              <w:divsChild>
                                <w:div w:id="728265873">
                                  <w:marLeft w:val="0"/>
                                  <w:marRight w:val="0"/>
                                  <w:marTop w:val="0"/>
                                  <w:marBottom w:val="0"/>
                                  <w:divBdr>
                                    <w:top w:val="none" w:sz="0" w:space="0" w:color="auto"/>
                                    <w:left w:val="none" w:sz="0" w:space="0" w:color="auto"/>
                                    <w:bottom w:val="none" w:sz="0" w:space="0" w:color="auto"/>
                                    <w:right w:val="none" w:sz="0" w:space="0" w:color="auto"/>
                                  </w:divBdr>
                                  <w:divsChild>
                                    <w:div w:id="1979603495">
                                      <w:marLeft w:val="0"/>
                                      <w:marRight w:val="0"/>
                                      <w:marTop w:val="0"/>
                                      <w:marBottom w:val="0"/>
                                      <w:divBdr>
                                        <w:top w:val="none" w:sz="0" w:space="0" w:color="auto"/>
                                        <w:left w:val="none" w:sz="0" w:space="0" w:color="auto"/>
                                        <w:bottom w:val="none" w:sz="0" w:space="0" w:color="auto"/>
                                        <w:right w:val="none" w:sz="0" w:space="0" w:color="auto"/>
                                      </w:divBdr>
                                      <w:divsChild>
                                        <w:div w:id="468982689">
                                          <w:marLeft w:val="0"/>
                                          <w:marRight w:val="0"/>
                                          <w:marTop w:val="0"/>
                                          <w:marBottom w:val="0"/>
                                          <w:divBdr>
                                            <w:top w:val="none" w:sz="0" w:space="0" w:color="auto"/>
                                            <w:left w:val="none" w:sz="0" w:space="0" w:color="auto"/>
                                            <w:bottom w:val="none" w:sz="0" w:space="0" w:color="auto"/>
                                            <w:right w:val="none" w:sz="0" w:space="0" w:color="auto"/>
                                          </w:divBdr>
                                          <w:divsChild>
                                            <w:div w:id="1292976447">
                                              <w:marLeft w:val="0"/>
                                              <w:marRight w:val="0"/>
                                              <w:marTop w:val="0"/>
                                              <w:marBottom w:val="0"/>
                                              <w:divBdr>
                                                <w:top w:val="none" w:sz="0" w:space="0" w:color="auto"/>
                                                <w:left w:val="none" w:sz="0" w:space="0" w:color="auto"/>
                                                <w:bottom w:val="none" w:sz="0" w:space="0" w:color="auto"/>
                                                <w:right w:val="none" w:sz="0" w:space="0" w:color="auto"/>
                                              </w:divBdr>
                                              <w:divsChild>
                                                <w:div w:id="915895019">
                                                  <w:marLeft w:val="0"/>
                                                  <w:marRight w:val="0"/>
                                                  <w:marTop w:val="0"/>
                                                  <w:marBottom w:val="0"/>
                                                  <w:divBdr>
                                                    <w:top w:val="none" w:sz="0" w:space="0" w:color="auto"/>
                                                    <w:left w:val="none" w:sz="0" w:space="0" w:color="auto"/>
                                                    <w:bottom w:val="none" w:sz="0" w:space="0" w:color="auto"/>
                                                    <w:right w:val="none" w:sz="0" w:space="0" w:color="auto"/>
                                                  </w:divBdr>
                                                  <w:divsChild>
                                                    <w:div w:id="1091436812">
                                                      <w:marLeft w:val="0"/>
                                                      <w:marRight w:val="0"/>
                                                      <w:marTop w:val="0"/>
                                                      <w:marBottom w:val="0"/>
                                                      <w:divBdr>
                                                        <w:top w:val="none" w:sz="0" w:space="0" w:color="auto"/>
                                                        <w:left w:val="none" w:sz="0" w:space="0" w:color="auto"/>
                                                        <w:bottom w:val="none" w:sz="0" w:space="0" w:color="auto"/>
                                                        <w:right w:val="none" w:sz="0" w:space="0" w:color="auto"/>
                                                      </w:divBdr>
                                                      <w:divsChild>
                                                        <w:div w:id="364793606">
                                                          <w:marLeft w:val="0"/>
                                                          <w:marRight w:val="0"/>
                                                          <w:marTop w:val="450"/>
                                                          <w:marBottom w:val="450"/>
                                                          <w:divBdr>
                                                            <w:top w:val="none" w:sz="0" w:space="0" w:color="auto"/>
                                                            <w:left w:val="none" w:sz="0" w:space="0" w:color="auto"/>
                                                            <w:bottom w:val="none" w:sz="0" w:space="0" w:color="auto"/>
                                                            <w:right w:val="none" w:sz="0" w:space="0" w:color="auto"/>
                                                          </w:divBdr>
                                                          <w:divsChild>
                                                            <w:div w:id="1668054215">
                                                              <w:marLeft w:val="0"/>
                                                              <w:marRight w:val="0"/>
                                                              <w:marTop w:val="0"/>
                                                              <w:marBottom w:val="0"/>
                                                              <w:divBdr>
                                                                <w:top w:val="none" w:sz="0" w:space="0" w:color="auto"/>
                                                                <w:left w:val="none" w:sz="0" w:space="0" w:color="auto"/>
                                                                <w:bottom w:val="none" w:sz="0" w:space="0" w:color="auto"/>
                                                                <w:right w:val="none" w:sz="0" w:space="0" w:color="auto"/>
                                                              </w:divBdr>
                                                              <w:divsChild>
                                                                <w:div w:id="651256144">
                                                                  <w:marLeft w:val="0"/>
                                                                  <w:marRight w:val="0"/>
                                                                  <w:marTop w:val="0"/>
                                                                  <w:marBottom w:val="0"/>
                                                                  <w:divBdr>
                                                                    <w:top w:val="none" w:sz="0" w:space="0" w:color="auto"/>
                                                                    <w:left w:val="none" w:sz="0" w:space="0" w:color="auto"/>
                                                                    <w:bottom w:val="none" w:sz="0" w:space="0" w:color="auto"/>
                                                                    <w:right w:val="none" w:sz="0" w:space="0" w:color="auto"/>
                                                                  </w:divBdr>
                                                                  <w:divsChild>
                                                                    <w:div w:id="336230206">
                                                                      <w:marLeft w:val="0"/>
                                                                      <w:marRight w:val="0"/>
                                                                      <w:marTop w:val="0"/>
                                                                      <w:marBottom w:val="0"/>
                                                                      <w:divBdr>
                                                                        <w:top w:val="none" w:sz="0" w:space="0" w:color="auto"/>
                                                                        <w:left w:val="none" w:sz="0" w:space="0" w:color="auto"/>
                                                                        <w:bottom w:val="none" w:sz="0" w:space="0" w:color="auto"/>
                                                                        <w:right w:val="none" w:sz="0" w:space="0" w:color="auto"/>
                                                                      </w:divBdr>
                                                                      <w:divsChild>
                                                                        <w:div w:id="505557062">
                                                                          <w:marLeft w:val="0"/>
                                                                          <w:marRight w:val="0"/>
                                                                          <w:marTop w:val="0"/>
                                                                          <w:marBottom w:val="0"/>
                                                                          <w:divBdr>
                                                                            <w:top w:val="none" w:sz="0" w:space="0" w:color="auto"/>
                                                                            <w:left w:val="none" w:sz="0" w:space="0" w:color="auto"/>
                                                                            <w:bottom w:val="none" w:sz="0" w:space="0" w:color="auto"/>
                                                                            <w:right w:val="none" w:sz="0" w:space="0" w:color="auto"/>
                                                                          </w:divBdr>
                                                                          <w:divsChild>
                                                                            <w:div w:id="936447121">
                                                                              <w:marLeft w:val="0"/>
                                                                              <w:marRight w:val="0"/>
                                                                              <w:marTop w:val="0"/>
                                                                              <w:marBottom w:val="375"/>
                                                                              <w:divBdr>
                                                                                <w:top w:val="none" w:sz="0" w:space="0" w:color="auto"/>
                                                                                <w:left w:val="none" w:sz="0" w:space="0" w:color="auto"/>
                                                                                <w:bottom w:val="none" w:sz="0" w:space="0" w:color="auto"/>
                                                                                <w:right w:val="none" w:sz="0" w:space="0" w:color="auto"/>
                                                                              </w:divBdr>
                                                                              <w:divsChild>
                                                                                <w:div w:id="124545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2588776">
      <w:bodyDiv w:val="1"/>
      <w:marLeft w:val="0"/>
      <w:marRight w:val="0"/>
      <w:marTop w:val="0"/>
      <w:marBottom w:val="0"/>
      <w:divBdr>
        <w:top w:val="none" w:sz="0" w:space="0" w:color="auto"/>
        <w:left w:val="none" w:sz="0" w:space="0" w:color="auto"/>
        <w:bottom w:val="none" w:sz="0" w:space="0" w:color="auto"/>
        <w:right w:val="none" w:sz="0" w:space="0" w:color="auto"/>
      </w:divBdr>
      <w:divsChild>
        <w:div w:id="1685474936">
          <w:marLeft w:val="0"/>
          <w:marRight w:val="0"/>
          <w:marTop w:val="0"/>
          <w:marBottom w:val="0"/>
          <w:divBdr>
            <w:top w:val="none" w:sz="0" w:space="0" w:color="auto"/>
            <w:left w:val="none" w:sz="0" w:space="0" w:color="auto"/>
            <w:bottom w:val="none" w:sz="0" w:space="0" w:color="auto"/>
            <w:right w:val="none" w:sz="0" w:space="0" w:color="auto"/>
          </w:divBdr>
          <w:divsChild>
            <w:div w:id="2040159064">
              <w:marLeft w:val="0"/>
              <w:marRight w:val="0"/>
              <w:marTop w:val="0"/>
              <w:marBottom w:val="0"/>
              <w:divBdr>
                <w:top w:val="none" w:sz="0" w:space="0" w:color="auto"/>
                <w:left w:val="none" w:sz="0" w:space="0" w:color="auto"/>
                <w:bottom w:val="none" w:sz="0" w:space="0" w:color="auto"/>
                <w:right w:val="none" w:sz="0" w:space="0" w:color="auto"/>
              </w:divBdr>
              <w:divsChild>
                <w:div w:id="663095310">
                  <w:marLeft w:val="0"/>
                  <w:marRight w:val="0"/>
                  <w:marTop w:val="0"/>
                  <w:marBottom w:val="0"/>
                  <w:divBdr>
                    <w:top w:val="none" w:sz="0" w:space="0" w:color="auto"/>
                    <w:left w:val="none" w:sz="0" w:space="0" w:color="auto"/>
                    <w:bottom w:val="none" w:sz="0" w:space="0" w:color="auto"/>
                    <w:right w:val="none" w:sz="0" w:space="0" w:color="auto"/>
                  </w:divBdr>
                  <w:divsChild>
                    <w:div w:id="1620842705">
                      <w:marLeft w:val="-225"/>
                      <w:marRight w:val="-225"/>
                      <w:marTop w:val="0"/>
                      <w:marBottom w:val="0"/>
                      <w:divBdr>
                        <w:top w:val="none" w:sz="0" w:space="0" w:color="auto"/>
                        <w:left w:val="none" w:sz="0" w:space="0" w:color="auto"/>
                        <w:bottom w:val="none" w:sz="0" w:space="0" w:color="auto"/>
                        <w:right w:val="none" w:sz="0" w:space="0" w:color="auto"/>
                      </w:divBdr>
                      <w:divsChild>
                        <w:div w:id="955406541">
                          <w:marLeft w:val="0"/>
                          <w:marRight w:val="0"/>
                          <w:marTop w:val="0"/>
                          <w:marBottom w:val="0"/>
                          <w:divBdr>
                            <w:top w:val="none" w:sz="0" w:space="0" w:color="auto"/>
                            <w:left w:val="none" w:sz="0" w:space="0" w:color="auto"/>
                            <w:bottom w:val="none" w:sz="0" w:space="0" w:color="auto"/>
                            <w:right w:val="none" w:sz="0" w:space="0" w:color="auto"/>
                          </w:divBdr>
                          <w:divsChild>
                            <w:div w:id="661087096">
                              <w:marLeft w:val="0"/>
                              <w:marRight w:val="0"/>
                              <w:marTop w:val="0"/>
                              <w:marBottom w:val="0"/>
                              <w:divBdr>
                                <w:top w:val="none" w:sz="0" w:space="0" w:color="auto"/>
                                <w:left w:val="none" w:sz="0" w:space="0" w:color="auto"/>
                                <w:bottom w:val="none" w:sz="0" w:space="0" w:color="auto"/>
                                <w:right w:val="none" w:sz="0" w:space="0" w:color="auto"/>
                              </w:divBdr>
                            </w:div>
                            <w:div w:id="2323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75179">
      <w:bodyDiv w:val="1"/>
      <w:marLeft w:val="0"/>
      <w:marRight w:val="0"/>
      <w:marTop w:val="0"/>
      <w:marBottom w:val="0"/>
      <w:divBdr>
        <w:top w:val="none" w:sz="0" w:space="0" w:color="auto"/>
        <w:left w:val="none" w:sz="0" w:space="0" w:color="auto"/>
        <w:bottom w:val="none" w:sz="0" w:space="0" w:color="auto"/>
        <w:right w:val="none" w:sz="0" w:space="0" w:color="auto"/>
      </w:divBdr>
      <w:divsChild>
        <w:div w:id="1541933583">
          <w:marLeft w:val="0"/>
          <w:marRight w:val="0"/>
          <w:marTop w:val="0"/>
          <w:marBottom w:val="0"/>
          <w:divBdr>
            <w:top w:val="none" w:sz="0" w:space="0" w:color="auto"/>
            <w:left w:val="none" w:sz="0" w:space="0" w:color="auto"/>
            <w:bottom w:val="none" w:sz="0" w:space="0" w:color="auto"/>
            <w:right w:val="none" w:sz="0" w:space="0" w:color="auto"/>
          </w:divBdr>
          <w:divsChild>
            <w:div w:id="487133321">
              <w:marLeft w:val="0"/>
              <w:marRight w:val="0"/>
              <w:marTop w:val="0"/>
              <w:marBottom w:val="0"/>
              <w:divBdr>
                <w:top w:val="none" w:sz="0" w:space="0" w:color="auto"/>
                <w:left w:val="none" w:sz="0" w:space="0" w:color="auto"/>
                <w:bottom w:val="none" w:sz="0" w:space="0" w:color="auto"/>
                <w:right w:val="none" w:sz="0" w:space="0" w:color="auto"/>
              </w:divBdr>
              <w:divsChild>
                <w:div w:id="665980202">
                  <w:marLeft w:val="0"/>
                  <w:marRight w:val="0"/>
                  <w:marTop w:val="0"/>
                  <w:marBottom w:val="0"/>
                  <w:divBdr>
                    <w:top w:val="none" w:sz="0" w:space="0" w:color="auto"/>
                    <w:left w:val="none" w:sz="0" w:space="0" w:color="auto"/>
                    <w:bottom w:val="none" w:sz="0" w:space="0" w:color="auto"/>
                    <w:right w:val="none" w:sz="0" w:space="0" w:color="auto"/>
                  </w:divBdr>
                  <w:divsChild>
                    <w:div w:id="913929992">
                      <w:marLeft w:val="-225"/>
                      <w:marRight w:val="-225"/>
                      <w:marTop w:val="0"/>
                      <w:marBottom w:val="0"/>
                      <w:divBdr>
                        <w:top w:val="none" w:sz="0" w:space="0" w:color="auto"/>
                        <w:left w:val="none" w:sz="0" w:space="0" w:color="auto"/>
                        <w:bottom w:val="none" w:sz="0" w:space="0" w:color="auto"/>
                        <w:right w:val="none" w:sz="0" w:space="0" w:color="auto"/>
                      </w:divBdr>
                      <w:divsChild>
                        <w:div w:id="1058280864">
                          <w:marLeft w:val="0"/>
                          <w:marRight w:val="0"/>
                          <w:marTop w:val="0"/>
                          <w:marBottom w:val="0"/>
                          <w:divBdr>
                            <w:top w:val="none" w:sz="0" w:space="0" w:color="auto"/>
                            <w:left w:val="none" w:sz="0" w:space="0" w:color="auto"/>
                            <w:bottom w:val="none" w:sz="0" w:space="0" w:color="auto"/>
                            <w:right w:val="none" w:sz="0" w:space="0" w:color="auto"/>
                          </w:divBdr>
                          <w:divsChild>
                            <w:div w:id="536552118">
                              <w:marLeft w:val="0"/>
                              <w:marRight w:val="0"/>
                              <w:marTop w:val="0"/>
                              <w:marBottom w:val="0"/>
                              <w:divBdr>
                                <w:top w:val="none" w:sz="0" w:space="0" w:color="auto"/>
                                <w:left w:val="none" w:sz="0" w:space="0" w:color="auto"/>
                                <w:bottom w:val="none" w:sz="0" w:space="0" w:color="auto"/>
                                <w:right w:val="none" w:sz="0" w:space="0" w:color="auto"/>
                              </w:divBdr>
                            </w:div>
                            <w:div w:id="1588490466">
                              <w:marLeft w:val="0"/>
                              <w:marRight w:val="0"/>
                              <w:marTop w:val="0"/>
                              <w:marBottom w:val="0"/>
                              <w:divBdr>
                                <w:top w:val="none" w:sz="0" w:space="0" w:color="auto"/>
                                <w:left w:val="none" w:sz="0" w:space="0" w:color="auto"/>
                                <w:bottom w:val="none" w:sz="0" w:space="0" w:color="auto"/>
                                <w:right w:val="none" w:sz="0" w:space="0" w:color="auto"/>
                              </w:divBdr>
                              <w:divsChild>
                                <w:div w:id="1060714890">
                                  <w:blockQuote w:val="1"/>
                                  <w:marLeft w:val="450"/>
                                  <w:marRight w:val="450"/>
                                  <w:marTop w:val="0"/>
                                  <w:marBottom w:val="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 w:id="2082752394">
      <w:bodyDiv w:val="1"/>
      <w:marLeft w:val="0"/>
      <w:marRight w:val="0"/>
      <w:marTop w:val="0"/>
      <w:marBottom w:val="0"/>
      <w:divBdr>
        <w:top w:val="none" w:sz="0" w:space="0" w:color="auto"/>
        <w:left w:val="none" w:sz="0" w:space="0" w:color="auto"/>
        <w:bottom w:val="none" w:sz="0" w:space="0" w:color="auto"/>
        <w:right w:val="none" w:sz="0" w:space="0" w:color="auto"/>
      </w:divBdr>
      <w:divsChild>
        <w:div w:id="1848055269">
          <w:marLeft w:val="0"/>
          <w:marRight w:val="0"/>
          <w:marTop w:val="0"/>
          <w:marBottom w:val="0"/>
          <w:divBdr>
            <w:top w:val="none" w:sz="0" w:space="0" w:color="auto"/>
            <w:left w:val="none" w:sz="0" w:space="0" w:color="auto"/>
            <w:bottom w:val="none" w:sz="0" w:space="0" w:color="auto"/>
            <w:right w:val="none" w:sz="0" w:space="0" w:color="auto"/>
          </w:divBdr>
          <w:divsChild>
            <w:div w:id="181164511">
              <w:marLeft w:val="0"/>
              <w:marRight w:val="0"/>
              <w:marTop w:val="0"/>
              <w:marBottom w:val="0"/>
              <w:divBdr>
                <w:top w:val="none" w:sz="0" w:space="0" w:color="auto"/>
                <w:left w:val="none" w:sz="0" w:space="0" w:color="auto"/>
                <w:bottom w:val="none" w:sz="0" w:space="0" w:color="auto"/>
                <w:right w:val="none" w:sz="0" w:space="0" w:color="auto"/>
              </w:divBdr>
              <w:divsChild>
                <w:div w:id="1310523846">
                  <w:marLeft w:val="0"/>
                  <w:marRight w:val="0"/>
                  <w:marTop w:val="0"/>
                  <w:marBottom w:val="0"/>
                  <w:divBdr>
                    <w:top w:val="none" w:sz="0" w:space="0" w:color="auto"/>
                    <w:left w:val="none" w:sz="0" w:space="0" w:color="auto"/>
                    <w:bottom w:val="single" w:sz="6" w:space="0" w:color="EAEBEC"/>
                    <w:right w:val="none" w:sz="0" w:space="0" w:color="auto"/>
                  </w:divBdr>
                  <w:divsChild>
                    <w:div w:id="744061892">
                      <w:marLeft w:val="0"/>
                      <w:marRight w:val="0"/>
                      <w:marTop w:val="0"/>
                      <w:marBottom w:val="0"/>
                      <w:divBdr>
                        <w:top w:val="none" w:sz="0" w:space="0" w:color="auto"/>
                        <w:left w:val="none" w:sz="0" w:space="0" w:color="auto"/>
                        <w:bottom w:val="none" w:sz="0" w:space="0" w:color="auto"/>
                        <w:right w:val="none" w:sz="0" w:space="0" w:color="auto"/>
                      </w:divBdr>
                      <w:divsChild>
                        <w:div w:id="1832065153">
                          <w:marLeft w:val="0"/>
                          <w:marRight w:val="0"/>
                          <w:marTop w:val="0"/>
                          <w:marBottom w:val="0"/>
                          <w:divBdr>
                            <w:top w:val="none" w:sz="0" w:space="0" w:color="auto"/>
                            <w:left w:val="none" w:sz="0" w:space="0" w:color="auto"/>
                            <w:bottom w:val="none" w:sz="0" w:space="0" w:color="auto"/>
                            <w:right w:val="none" w:sz="0" w:space="0" w:color="auto"/>
                          </w:divBdr>
                          <w:divsChild>
                            <w:div w:id="676081647">
                              <w:marLeft w:val="0"/>
                              <w:marRight w:val="0"/>
                              <w:marTop w:val="0"/>
                              <w:marBottom w:val="0"/>
                              <w:divBdr>
                                <w:top w:val="none" w:sz="0" w:space="0" w:color="auto"/>
                                <w:left w:val="none" w:sz="0" w:space="0" w:color="auto"/>
                                <w:bottom w:val="none" w:sz="0" w:space="0" w:color="auto"/>
                                <w:right w:val="none" w:sz="0" w:space="0" w:color="auto"/>
                              </w:divBdr>
                              <w:divsChild>
                                <w:div w:id="809177604">
                                  <w:marLeft w:val="0"/>
                                  <w:marRight w:val="0"/>
                                  <w:marTop w:val="0"/>
                                  <w:marBottom w:val="0"/>
                                  <w:divBdr>
                                    <w:top w:val="none" w:sz="0" w:space="0" w:color="auto"/>
                                    <w:left w:val="none" w:sz="0" w:space="0" w:color="auto"/>
                                    <w:bottom w:val="none" w:sz="0" w:space="0" w:color="auto"/>
                                    <w:right w:val="none" w:sz="0" w:space="0" w:color="auto"/>
                                  </w:divBdr>
                                  <w:divsChild>
                                    <w:div w:id="1437754610">
                                      <w:marLeft w:val="0"/>
                                      <w:marRight w:val="0"/>
                                      <w:marTop w:val="0"/>
                                      <w:marBottom w:val="0"/>
                                      <w:divBdr>
                                        <w:top w:val="none" w:sz="0" w:space="0" w:color="auto"/>
                                        <w:left w:val="none" w:sz="0" w:space="0" w:color="auto"/>
                                        <w:bottom w:val="none" w:sz="0" w:space="0" w:color="auto"/>
                                        <w:right w:val="none" w:sz="0" w:space="0" w:color="auto"/>
                                      </w:divBdr>
                                      <w:divsChild>
                                        <w:div w:id="241185392">
                                          <w:marLeft w:val="0"/>
                                          <w:marRight w:val="0"/>
                                          <w:marTop w:val="0"/>
                                          <w:marBottom w:val="0"/>
                                          <w:divBdr>
                                            <w:top w:val="none" w:sz="0" w:space="0" w:color="auto"/>
                                            <w:left w:val="none" w:sz="0" w:space="0" w:color="auto"/>
                                            <w:bottom w:val="none" w:sz="0" w:space="0" w:color="auto"/>
                                            <w:right w:val="none" w:sz="0" w:space="0" w:color="auto"/>
                                          </w:divBdr>
                                          <w:divsChild>
                                            <w:div w:id="229391034">
                                              <w:marLeft w:val="0"/>
                                              <w:marRight w:val="0"/>
                                              <w:marTop w:val="0"/>
                                              <w:marBottom w:val="0"/>
                                              <w:divBdr>
                                                <w:top w:val="none" w:sz="0" w:space="0" w:color="auto"/>
                                                <w:left w:val="none" w:sz="0" w:space="0" w:color="auto"/>
                                                <w:bottom w:val="none" w:sz="0" w:space="0" w:color="auto"/>
                                                <w:right w:val="none" w:sz="0" w:space="0" w:color="auto"/>
                                              </w:divBdr>
                                              <w:divsChild>
                                                <w:div w:id="1003167993">
                                                  <w:marLeft w:val="0"/>
                                                  <w:marRight w:val="0"/>
                                                  <w:marTop w:val="0"/>
                                                  <w:marBottom w:val="0"/>
                                                  <w:divBdr>
                                                    <w:top w:val="none" w:sz="0" w:space="0" w:color="auto"/>
                                                    <w:left w:val="none" w:sz="0" w:space="0" w:color="auto"/>
                                                    <w:bottom w:val="none" w:sz="0" w:space="0" w:color="auto"/>
                                                    <w:right w:val="none" w:sz="0" w:space="0" w:color="auto"/>
                                                  </w:divBdr>
                                                  <w:divsChild>
                                                    <w:div w:id="16225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82927">
                                              <w:marLeft w:val="0"/>
                                              <w:marRight w:val="0"/>
                                              <w:marTop w:val="0"/>
                                              <w:marBottom w:val="0"/>
                                              <w:divBdr>
                                                <w:top w:val="none" w:sz="0" w:space="0" w:color="auto"/>
                                                <w:left w:val="none" w:sz="0" w:space="0" w:color="auto"/>
                                                <w:bottom w:val="none" w:sz="0" w:space="0" w:color="auto"/>
                                                <w:right w:val="none" w:sz="0" w:space="0" w:color="auto"/>
                                              </w:divBdr>
                                              <w:divsChild>
                                                <w:div w:id="4293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93456">
                                          <w:marLeft w:val="0"/>
                                          <w:marRight w:val="0"/>
                                          <w:marTop w:val="0"/>
                                          <w:marBottom w:val="0"/>
                                          <w:divBdr>
                                            <w:top w:val="none" w:sz="0" w:space="0" w:color="auto"/>
                                            <w:left w:val="none" w:sz="0" w:space="0" w:color="auto"/>
                                            <w:bottom w:val="none" w:sz="0" w:space="0" w:color="auto"/>
                                            <w:right w:val="none" w:sz="0" w:space="0" w:color="auto"/>
                                          </w:divBdr>
                                          <w:divsChild>
                                            <w:div w:id="1757894598">
                                              <w:marLeft w:val="0"/>
                                              <w:marRight w:val="0"/>
                                              <w:marTop w:val="0"/>
                                              <w:marBottom w:val="0"/>
                                              <w:divBdr>
                                                <w:top w:val="none" w:sz="0" w:space="0" w:color="auto"/>
                                                <w:left w:val="none" w:sz="0" w:space="0" w:color="auto"/>
                                                <w:bottom w:val="none" w:sz="0" w:space="0" w:color="auto"/>
                                                <w:right w:val="none" w:sz="0" w:space="0" w:color="auto"/>
                                              </w:divBdr>
                                              <w:divsChild>
                                                <w:div w:id="222447308">
                                                  <w:marLeft w:val="0"/>
                                                  <w:marRight w:val="0"/>
                                                  <w:marTop w:val="0"/>
                                                  <w:marBottom w:val="0"/>
                                                  <w:divBdr>
                                                    <w:top w:val="none" w:sz="0" w:space="0" w:color="auto"/>
                                                    <w:left w:val="none" w:sz="0" w:space="0" w:color="auto"/>
                                                    <w:bottom w:val="none" w:sz="0" w:space="0" w:color="auto"/>
                                                    <w:right w:val="none" w:sz="0" w:space="0" w:color="auto"/>
                                                  </w:divBdr>
                                                </w:div>
                                                <w:div w:id="1867408397">
                                                  <w:marLeft w:val="0"/>
                                                  <w:marRight w:val="0"/>
                                                  <w:marTop w:val="0"/>
                                                  <w:marBottom w:val="0"/>
                                                  <w:divBdr>
                                                    <w:top w:val="none" w:sz="0" w:space="0" w:color="auto"/>
                                                    <w:left w:val="none" w:sz="0" w:space="0" w:color="auto"/>
                                                    <w:bottom w:val="none" w:sz="0" w:space="0" w:color="auto"/>
                                                    <w:right w:val="none" w:sz="0" w:space="0" w:color="auto"/>
                                                  </w:divBdr>
                                                  <w:divsChild>
                                                    <w:div w:id="1639216853">
                                                      <w:marLeft w:val="0"/>
                                                      <w:marRight w:val="0"/>
                                                      <w:marTop w:val="0"/>
                                                      <w:marBottom w:val="0"/>
                                                      <w:divBdr>
                                                        <w:top w:val="none" w:sz="0" w:space="0" w:color="auto"/>
                                                        <w:left w:val="none" w:sz="0" w:space="0" w:color="auto"/>
                                                        <w:bottom w:val="none" w:sz="0" w:space="0" w:color="auto"/>
                                                        <w:right w:val="none" w:sz="0" w:space="0" w:color="auto"/>
                                                      </w:divBdr>
                                                      <w:divsChild>
                                                        <w:div w:id="77702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0907473">
      <w:bodyDiv w:val="1"/>
      <w:marLeft w:val="0"/>
      <w:marRight w:val="0"/>
      <w:marTop w:val="0"/>
      <w:marBottom w:val="0"/>
      <w:divBdr>
        <w:top w:val="none" w:sz="0" w:space="0" w:color="auto"/>
        <w:left w:val="none" w:sz="0" w:space="0" w:color="auto"/>
        <w:bottom w:val="none" w:sz="0" w:space="0" w:color="auto"/>
        <w:right w:val="none" w:sz="0" w:space="0" w:color="auto"/>
      </w:divBdr>
      <w:divsChild>
        <w:div w:id="860777303">
          <w:marLeft w:val="0"/>
          <w:marRight w:val="0"/>
          <w:marTop w:val="0"/>
          <w:marBottom w:val="0"/>
          <w:divBdr>
            <w:top w:val="none" w:sz="0" w:space="0" w:color="auto"/>
            <w:left w:val="none" w:sz="0" w:space="0" w:color="auto"/>
            <w:bottom w:val="none" w:sz="0" w:space="0" w:color="auto"/>
            <w:right w:val="none" w:sz="0" w:space="0" w:color="auto"/>
          </w:divBdr>
          <w:divsChild>
            <w:div w:id="1208951198">
              <w:marLeft w:val="0"/>
              <w:marRight w:val="0"/>
              <w:marTop w:val="0"/>
              <w:marBottom w:val="15"/>
              <w:divBdr>
                <w:top w:val="none" w:sz="0" w:space="0" w:color="auto"/>
                <w:left w:val="none" w:sz="0" w:space="0" w:color="auto"/>
                <w:bottom w:val="none" w:sz="0" w:space="0" w:color="auto"/>
                <w:right w:val="none" w:sz="0" w:space="0" w:color="auto"/>
              </w:divBdr>
              <w:divsChild>
                <w:div w:id="595945307">
                  <w:marLeft w:val="0"/>
                  <w:marRight w:val="0"/>
                  <w:marTop w:val="0"/>
                  <w:marBottom w:val="0"/>
                  <w:divBdr>
                    <w:top w:val="none" w:sz="0" w:space="0" w:color="auto"/>
                    <w:left w:val="none" w:sz="0" w:space="0" w:color="auto"/>
                    <w:bottom w:val="none" w:sz="0" w:space="0" w:color="auto"/>
                    <w:right w:val="none" w:sz="0" w:space="0" w:color="auto"/>
                  </w:divBdr>
                  <w:divsChild>
                    <w:div w:id="1965453764">
                      <w:marLeft w:val="0"/>
                      <w:marRight w:val="0"/>
                      <w:marTop w:val="0"/>
                      <w:marBottom w:val="0"/>
                      <w:divBdr>
                        <w:top w:val="none" w:sz="0" w:space="0" w:color="auto"/>
                        <w:left w:val="none" w:sz="0" w:space="0" w:color="auto"/>
                        <w:bottom w:val="none" w:sz="0" w:space="0" w:color="auto"/>
                        <w:right w:val="none" w:sz="0" w:space="0" w:color="auto"/>
                      </w:divBdr>
                      <w:divsChild>
                        <w:div w:id="1166701386">
                          <w:marLeft w:val="0"/>
                          <w:marRight w:val="0"/>
                          <w:marTop w:val="0"/>
                          <w:marBottom w:val="0"/>
                          <w:divBdr>
                            <w:top w:val="single" w:sz="2" w:space="0" w:color="EEEEEE"/>
                            <w:left w:val="none" w:sz="0" w:space="0" w:color="auto"/>
                            <w:bottom w:val="none" w:sz="0" w:space="0" w:color="auto"/>
                            <w:right w:val="none" w:sz="0" w:space="0" w:color="auto"/>
                          </w:divBdr>
                          <w:divsChild>
                            <w:div w:id="1773428618">
                              <w:marLeft w:val="0"/>
                              <w:marRight w:val="0"/>
                              <w:marTop w:val="0"/>
                              <w:marBottom w:val="0"/>
                              <w:divBdr>
                                <w:top w:val="none" w:sz="0" w:space="0" w:color="auto"/>
                                <w:left w:val="none" w:sz="0" w:space="0" w:color="auto"/>
                                <w:bottom w:val="none" w:sz="0" w:space="0" w:color="auto"/>
                                <w:right w:val="none" w:sz="0" w:space="0" w:color="auto"/>
                              </w:divBdr>
                              <w:divsChild>
                                <w:div w:id="1849102403">
                                  <w:marLeft w:val="0"/>
                                  <w:marRight w:val="0"/>
                                  <w:marTop w:val="0"/>
                                  <w:marBottom w:val="0"/>
                                  <w:divBdr>
                                    <w:top w:val="none" w:sz="0" w:space="0" w:color="auto"/>
                                    <w:left w:val="none" w:sz="0" w:space="0" w:color="auto"/>
                                    <w:bottom w:val="none" w:sz="0" w:space="0" w:color="auto"/>
                                    <w:right w:val="none" w:sz="0" w:space="0" w:color="auto"/>
                                  </w:divBdr>
                                  <w:divsChild>
                                    <w:div w:id="968782358">
                                      <w:marLeft w:val="0"/>
                                      <w:marRight w:val="0"/>
                                      <w:marTop w:val="0"/>
                                      <w:marBottom w:val="0"/>
                                      <w:divBdr>
                                        <w:top w:val="none" w:sz="0" w:space="0" w:color="auto"/>
                                        <w:left w:val="none" w:sz="0" w:space="0" w:color="auto"/>
                                        <w:bottom w:val="none" w:sz="0" w:space="0" w:color="auto"/>
                                        <w:right w:val="none" w:sz="0" w:space="0" w:color="auto"/>
                                      </w:divBdr>
                                      <w:divsChild>
                                        <w:div w:id="2088840800">
                                          <w:marLeft w:val="0"/>
                                          <w:marRight w:val="0"/>
                                          <w:marTop w:val="0"/>
                                          <w:marBottom w:val="0"/>
                                          <w:divBdr>
                                            <w:top w:val="none" w:sz="0" w:space="0" w:color="auto"/>
                                            <w:left w:val="none" w:sz="0" w:space="0" w:color="auto"/>
                                            <w:bottom w:val="none" w:sz="0" w:space="0" w:color="auto"/>
                                            <w:right w:val="none" w:sz="0" w:space="0" w:color="auto"/>
                                          </w:divBdr>
                                          <w:divsChild>
                                            <w:div w:id="1678116280">
                                              <w:marLeft w:val="0"/>
                                              <w:marRight w:val="0"/>
                                              <w:marTop w:val="0"/>
                                              <w:marBottom w:val="0"/>
                                              <w:divBdr>
                                                <w:top w:val="none" w:sz="0" w:space="0" w:color="auto"/>
                                                <w:left w:val="none" w:sz="0" w:space="0" w:color="auto"/>
                                                <w:bottom w:val="none" w:sz="0" w:space="0" w:color="auto"/>
                                                <w:right w:val="none" w:sz="0" w:space="0" w:color="auto"/>
                                              </w:divBdr>
                                              <w:divsChild>
                                                <w:div w:id="794564929">
                                                  <w:marLeft w:val="0"/>
                                                  <w:marRight w:val="0"/>
                                                  <w:marTop w:val="0"/>
                                                  <w:marBottom w:val="0"/>
                                                  <w:divBdr>
                                                    <w:top w:val="none" w:sz="0" w:space="0" w:color="auto"/>
                                                    <w:left w:val="none" w:sz="0" w:space="0" w:color="auto"/>
                                                    <w:bottom w:val="none" w:sz="0" w:space="0" w:color="auto"/>
                                                    <w:right w:val="none" w:sz="0" w:space="0" w:color="auto"/>
                                                  </w:divBdr>
                                                  <w:divsChild>
                                                    <w:div w:id="22169589">
                                                      <w:marLeft w:val="0"/>
                                                      <w:marRight w:val="0"/>
                                                      <w:marTop w:val="0"/>
                                                      <w:marBottom w:val="0"/>
                                                      <w:divBdr>
                                                        <w:top w:val="none" w:sz="0" w:space="0" w:color="auto"/>
                                                        <w:left w:val="none" w:sz="0" w:space="0" w:color="auto"/>
                                                        <w:bottom w:val="none" w:sz="0" w:space="0" w:color="auto"/>
                                                        <w:right w:val="none" w:sz="0" w:space="0" w:color="auto"/>
                                                      </w:divBdr>
                                                      <w:divsChild>
                                                        <w:div w:id="295722988">
                                                          <w:marLeft w:val="0"/>
                                                          <w:marRight w:val="0"/>
                                                          <w:marTop w:val="450"/>
                                                          <w:marBottom w:val="450"/>
                                                          <w:divBdr>
                                                            <w:top w:val="none" w:sz="0" w:space="0" w:color="auto"/>
                                                            <w:left w:val="none" w:sz="0" w:space="0" w:color="auto"/>
                                                            <w:bottom w:val="none" w:sz="0" w:space="0" w:color="auto"/>
                                                            <w:right w:val="none" w:sz="0" w:space="0" w:color="auto"/>
                                                          </w:divBdr>
                                                          <w:divsChild>
                                                            <w:div w:id="1225679659">
                                                              <w:marLeft w:val="0"/>
                                                              <w:marRight w:val="0"/>
                                                              <w:marTop w:val="0"/>
                                                              <w:marBottom w:val="0"/>
                                                              <w:divBdr>
                                                                <w:top w:val="none" w:sz="0" w:space="0" w:color="auto"/>
                                                                <w:left w:val="none" w:sz="0" w:space="0" w:color="auto"/>
                                                                <w:bottom w:val="none" w:sz="0" w:space="0" w:color="auto"/>
                                                                <w:right w:val="none" w:sz="0" w:space="0" w:color="auto"/>
                                                              </w:divBdr>
                                                              <w:divsChild>
                                                                <w:div w:id="520778168">
                                                                  <w:marLeft w:val="0"/>
                                                                  <w:marRight w:val="0"/>
                                                                  <w:marTop w:val="0"/>
                                                                  <w:marBottom w:val="0"/>
                                                                  <w:divBdr>
                                                                    <w:top w:val="none" w:sz="0" w:space="0" w:color="auto"/>
                                                                    <w:left w:val="none" w:sz="0" w:space="0" w:color="auto"/>
                                                                    <w:bottom w:val="none" w:sz="0" w:space="0" w:color="auto"/>
                                                                    <w:right w:val="none" w:sz="0" w:space="0" w:color="auto"/>
                                                                  </w:divBdr>
                                                                  <w:divsChild>
                                                                    <w:div w:id="1346329010">
                                                                      <w:marLeft w:val="0"/>
                                                                      <w:marRight w:val="0"/>
                                                                      <w:marTop w:val="0"/>
                                                                      <w:marBottom w:val="0"/>
                                                                      <w:divBdr>
                                                                        <w:top w:val="none" w:sz="0" w:space="0" w:color="auto"/>
                                                                        <w:left w:val="none" w:sz="0" w:space="0" w:color="auto"/>
                                                                        <w:bottom w:val="none" w:sz="0" w:space="0" w:color="auto"/>
                                                                        <w:right w:val="none" w:sz="0" w:space="0" w:color="auto"/>
                                                                      </w:divBdr>
                                                                      <w:divsChild>
                                                                        <w:div w:id="900865819">
                                                                          <w:marLeft w:val="0"/>
                                                                          <w:marRight w:val="0"/>
                                                                          <w:marTop w:val="0"/>
                                                                          <w:marBottom w:val="0"/>
                                                                          <w:divBdr>
                                                                            <w:top w:val="none" w:sz="0" w:space="0" w:color="auto"/>
                                                                            <w:left w:val="none" w:sz="0" w:space="0" w:color="auto"/>
                                                                            <w:bottom w:val="none" w:sz="0" w:space="0" w:color="auto"/>
                                                                            <w:right w:val="none" w:sz="0" w:space="0" w:color="auto"/>
                                                                          </w:divBdr>
                                                                          <w:divsChild>
                                                                            <w:div w:id="891312576">
                                                                              <w:marLeft w:val="0"/>
                                                                              <w:marRight w:val="0"/>
                                                                              <w:marTop w:val="0"/>
                                                                              <w:marBottom w:val="375"/>
                                                                              <w:divBdr>
                                                                                <w:top w:val="none" w:sz="0" w:space="0" w:color="auto"/>
                                                                                <w:left w:val="none" w:sz="0" w:space="0" w:color="auto"/>
                                                                                <w:bottom w:val="none" w:sz="0" w:space="0" w:color="auto"/>
                                                                                <w:right w:val="none" w:sz="0" w:space="0" w:color="auto"/>
                                                                              </w:divBdr>
                                                                              <w:divsChild>
                                                                                <w:div w:id="93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on.economicshelp.org/2008/07/free-trade-policy-and-paradox.html" TargetMode="External"/><Relationship Id="rId13" Type="http://schemas.openxmlformats.org/officeDocument/2006/relationships/image" Target="media/image3.png"/><Relationship Id="rId18" Type="http://schemas.openxmlformats.org/officeDocument/2006/relationships/hyperlink" Target="http://www.economicshelp.org/blog/glossary/infant-industry-argumen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economicshelp.org/trade/benefits_free_trade.html" TargetMode="External"/><Relationship Id="rId7" Type="http://schemas.openxmlformats.org/officeDocument/2006/relationships/hyperlink" Target="http://www.economicshelp.org/blog/glossary/infant-industry-argument/" TargetMode="External"/><Relationship Id="rId12" Type="http://schemas.openxmlformats.org/officeDocument/2006/relationships/hyperlink" Target="http://www.economicshelp.org/dictionary/c/comparative-advantage.html" TargetMode="External"/><Relationship Id="rId17" Type="http://schemas.openxmlformats.org/officeDocument/2006/relationships/hyperlink" Target="http://www.economicshelp.org/microessays/costs/economies-scale.html"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ecb.int/pub/pdf/scpops/ecbocp80.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economicshelp.org/blog/oil/the-most-profitable-company-in-the-uk-shell/" TargetMode="External"/><Relationship Id="rId24"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hyperlink" Target="http://www.economicshelp.org/blog/glossary/trade-creation/" TargetMode="External"/><Relationship Id="rId23" Type="http://schemas.openxmlformats.org/officeDocument/2006/relationships/image" Target="media/image6.png"/><Relationship Id="rId10" Type="http://schemas.openxmlformats.org/officeDocument/2006/relationships/hyperlink" Target="http://www.economicshelp.org/microessays/costs/economies-scale.html" TargetMode="External"/><Relationship Id="rId19" Type="http://schemas.openxmlformats.org/officeDocument/2006/relationships/hyperlink" Target="http://economicsonline.co.uk/Global_economics/Trading_blocs.html" TargetMode="External"/><Relationship Id="rId4" Type="http://schemas.openxmlformats.org/officeDocument/2006/relationships/webSettings" Target="webSettings.xml"/><Relationship Id="rId9" Type="http://schemas.openxmlformats.org/officeDocument/2006/relationships/hyperlink" Target="http://www.economicshelp.org/blog/glossary/tax-competition/" TargetMode="External"/><Relationship Id="rId14" Type="http://schemas.openxmlformats.org/officeDocument/2006/relationships/image" Target="media/image4.png"/><Relationship Id="rId22" Type="http://schemas.openxmlformats.org/officeDocument/2006/relationships/hyperlink" Target="http://www.economicshelp.org/trade/arguments-against-free-trade.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C0C227A3</Template>
  <TotalTime>32</TotalTime>
  <Pages>21</Pages>
  <Words>6433</Words>
  <Characters>36670</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Huddersfield New College</Company>
  <LinksUpToDate>false</LinksUpToDate>
  <CharactersWithSpaces>43017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Daryl Stappard</dc:creator>
  <cp:keywords/>
  <dc:description/>
  <cp:lastModifiedBy>Daryl Stappard</cp:lastModifiedBy>
  <cp:revision>1</cp:revision>
  <cp:lastPrinted>2015-06-09T12:22:00Z</cp:lastPrinted>
  <dcterms:created xsi:type="dcterms:W3CDTF">2015-06-09T11:52:00Z</dcterms:created>
  <dcterms:modified xsi:type="dcterms:W3CDTF">2015-06-09T12:24:00Z</dcterms:modified>
</cp:coreProperties>
</file>