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7AC" w:rsidRPr="004E07AC" w:rsidRDefault="004E07AC" w:rsidP="004E07AC">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4E07AC">
        <w:rPr>
          <w:rFonts w:ascii="Times New Roman" w:eastAsia="Times New Roman" w:hAnsi="Times New Roman" w:cs="Times New Roman"/>
          <w:b/>
          <w:bCs/>
          <w:kern w:val="36"/>
          <w:sz w:val="48"/>
          <w:szCs w:val="48"/>
          <w:lang w:eastAsia="en-GB"/>
        </w:rPr>
        <w:t>Measuring National Income</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i/>
          <w:iCs/>
          <w:sz w:val="24"/>
          <w:szCs w:val="24"/>
          <w:lang w:eastAsia="en-GB"/>
        </w:rPr>
        <w:t>Author</w:t>
      </w:r>
      <w:r w:rsidRPr="004E07AC">
        <w:rPr>
          <w:rFonts w:ascii="Times New Roman" w:eastAsia="Times New Roman" w:hAnsi="Times New Roman" w:cs="Times New Roman"/>
          <w:i/>
          <w:iCs/>
          <w:sz w:val="24"/>
          <w:szCs w:val="24"/>
          <w:lang w:eastAsia="en-GB"/>
        </w:rPr>
        <w:t xml:space="preserve">: </w:t>
      </w:r>
      <w:hyperlink r:id="rId5" w:history="1">
        <w:r w:rsidRPr="004E07AC">
          <w:rPr>
            <w:rFonts w:ascii="Times New Roman" w:eastAsia="Times New Roman" w:hAnsi="Times New Roman" w:cs="Times New Roman"/>
            <w:i/>
            <w:iCs/>
            <w:color w:val="0000FF"/>
            <w:sz w:val="24"/>
            <w:szCs w:val="24"/>
            <w:u w:val="single"/>
            <w:lang w:eastAsia="en-GB"/>
          </w:rPr>
          <w:t>Geoff Riley</w:t>
        </w:r>
      </w:hyperlink>
      <w:r w:rsidRPr="004E07AC">
        <w:rPr>
          <w:rFonts w:ascii="Times New Roman" w:eastAsia="Times New Roman" w:hAnsi="Times New Roman" w:cs="Times New Roman"/>
          <w:i/>
          <w:iCs/>
          <w:sz w:val="24"/>
          <w:szCs w:val="24"/>
          <w:lang w:eastAsia="en-GB"/>
        </w:rPr>
        <w:t xml:space="preserve"> </w:t>
      </w:r>
      <w:r w:rsidRPr="004E07AC">
        <w:rPr>
          <w:rFonts w:ascii="Times New Roman" w:eastAsia="Times New Roman" w:hAnsi="Times New Roman" w:cs="Times New Roman"/>
          <w:b/>
          <w:bCs/>
          <w:i/>
          <w:iCs/>
          <w:sz w:val="24"/>
          <w:szCs w:val="24"/>
          <w:lang w:eastAsia="en-GB"/>
        </w:rPr>
        <w:t> Last updated:</w:t>
      </w:r>
      <w:r w:rsidRPr="004E07AC">
        <w:rPr>
          <w:rFonts w:ascii="Times New Roman" w:eastAsia="Times New Roman" w:hAnsi="Times New Roman" w:cs="Times New Roman"/>
          <w:i/>
          <w:iCs/>
          <w:sz w:val="24"/>
          <w:szCs w:val="24"/>
          <w:lang w:eastAsia="en-GB"/>
        </w:rPr>
        <w:t xml:space="preserve"> Sunday 23 September, 2012</w:t>
      </w:r>
    </w:p>
    <w:p w:rsidR="004E07AC" w:rsidRPr="004E07AC" w:rsidRDefault="004E07AC" w:rsidP="004E07A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E07AC">
        <w:rPr>
          <w:rFonts w:ascii="Times New Roman" w:eastAsia="Times New Roman" w:hAnsi="Times New Roman" w:cs="Times New Roman"/>
          <w:b/>
          <w:bCs/>
          <w:sz w:val="36"/>
          <w:szCs w:val="36"/>
          <w:lang w:eastAsia="en-GB"/>
        </w:rPr>
        <w:t>Introduction</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What is National Income?</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National income</w:t>
      </w:r>
      <w:r w:rsidRPr="004E07AC">
        <w:rPr>
          <w:rFonts w:ascii="Times New Roman" w:eastAsia="Times New Roman" w:hAnsi="Times New Roman" w:cs="Times New Roman"/>
          <w:sz w:val="24"/>
          <w:szCs w:val="24"/>
          <w:lang w:eastAsia="en-GB"/>
        </w:rPr>
        <w:t xml:space="preserve"> measures the </w:t>
      </w:r>
      <w:r w:rsidRPr="004E07AC">
        <w:rPr>
          <w:rFonts w:ascii="Times New Roman" w:eastAsia="Times New Roman" w:hAnsi="Times New Roman" w:cs="Times New Roman"/>
          <w:b/>
          <w:bCs/>
          <w:sz w:val="24"/>
          <w:szCs w:val="24"/>
          <w:lang w:eastAsia="en-GB"/>
        </w:rPr>
        <w:t>monetary value of the flow of output of goods and services</w:t>
      </w:r>
      <w:r w:rsidRPr="004E07AC">
        <w:rPr>
          <w:rFonts w:ascii="Times New Roman" w:eastAsia="Times New Roman" w:hAnsi="Times New Roman" w:cs="Times New Roman"/>
          <w:sz w:val="24"/>
          <w:szCs w:val="24"/>
          <w:lang w:eastAsia="en-GB"/>
        </w:rPr>
        <w:t xml:space="preserve"> produced in an economy over a period of time. </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Measuring the level and rate of growth of national income (Y) is important for seeing:</w:t>
      </w:r>
    </w:p>
    <w:p w:rsidR="004E07AC" w:rsidRPr="004E07AC" w:rsidRDefault="004E07AC" w:rsidP="004E07A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The rate of </w:t>
      </w:r>
      <w:r w:rsidRPr="004E07AC">
        <w:rPr>
          <w:rFonts w:ascii="Times New Roman" w:eastAsia="Times New Roman" w:hAnsi="Times New Roman" w:cs="Times New Roman"/>
          <w:b/>
          <w:bCs/>
          <w:sz w:val="24"/>
          <w:szCs w:val="24"/>
          <w:lang w:eastAsia="en-GB"/>
        </w:rPr>
        <w:t>economic growth</w:t>
      </w:r>
    </w:p>
    <w:p w:rsidR="004E07AC" w:rsidRPr="004E07AC" w:rsidRDefault="004E07AC" w:rsidP="004E07A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Changes to average </w:t>
      </w:r>
      <w:r w:rsidRPr="004E07AC">
        <w:rPr>
          <w:rFonts w:ascii="Times New Roman" w:eastAsia="Times New Roman" w:hAnsi="Times New Roman" w:cs="Times New Roman"/>
          <w:b/>
          <w:bCs/>
          <w:sz w:val="24"/>
          <w:szCs w:val="24"/>
          <w:lang w:eastAsia="en-GB"/>
        </w:rPr>
        <w:t>living standards</w:t>
      </w:r>
    </w:p>
    <w:p w:rsidR="004E07AC" w:rsidRPr="004E07AC" w:rsidRDefault="004E07AC" w:rsidP="004E07A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Changes to the </w:t>
      </w:r>
      <w:r w:rsidRPr="004E07AC">
        <w:rPr>
          <w:rFonts w:ascii="Times New Roman" w:eastAsia="Times New Roman" w:hAnsi="Times New Roman" w:cs="Times New Roman"/>
          <w:b/>
          <w:bCs/>
          <w:sz w:val="24"/>
          <w:szCs w:val="24"/>
          <w:lang w:eastAsia="en-GB"/>
        </w:rPr>
        <w:t>distribution of income</w:t>
      </w:r>
      <w:r w:rsidRPr="004E07AC">
        <w:rPr>
          <w:rFonts w:ascii="Times New Roman" w:eastAsia="Times New Roman" w:hAnsi="Times New Roman" w:cs="Times New Roman"/>
          <w:sz w:val="24"/>
          <w:szCs w:val="24"/>
          <w:lang w:eastAsia="en-GB"/>
        </w:rPr>
        <w:t xml:space="preserve"> between groups within the population</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Gross Domestic Product</w:t>
      </w:r>
    </w:p>
    <w:p w:rsidR="004E07AC" w:rsidRPr="004E07AC" w:rsidRDefault="004E07AC" w:rsidP="004E07A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Gross domestic product</w:t>
      </w:r>
      <w:r w:rsidRPr="004E07AC">
        <w:rPr>
          <w:rFonts w:ascii="Times New Roman" w:eastAsia="Times New Roman" w:hAnsi="Times New Roman" w:cs="Times New Roman"/>
          <w:sz w:val="24"/>
          <w:szCs w:val="24"/>
          <w:lang w:eastAsia="en-GB"/>
        </w:rPr>
        <w:t xml:space="preserve"> (GDP) is the total value of output in an economy</w:t>
      </w:r>
    </w:p>
    <w:p w:rsidR="004E07AC" w:rsidRPr="004E07AC" w:rsidRDefault="004E07AC" w:rsidP="004E07A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GDP includes the output of foreign owned businesses that are located in a nation following foreign direct investment. For example, the output produced at the </w:t>
      </w:r>
      <w:hyperlink r:id="rId6" w:history="1">
        <w:r w:rsidRPr="004E07AC">
          <w:rPr>
            <w:rFonts w:ascii="Times New Roman" w:eastAsia="Times New Roman" w:hAnsi="Times New Roman" w:cs="Times New Roman"/>
            <w:color w:val="0000FF"/>
            <w:sz w:val="24"/>
            <w:szCs w:val="24"/>
            <w:u w:val="single"/>
            <w:lang w:eastAsia="en-GB"/>
          </w:rPr>
          <w:t>Nissan car plant on Tyne and Wear</w:t>
        </w:r>
      </w:hyperlink>
      <w:r w:rsidRPr="004E07AC">
        <w:rPr>
          <w:rFonts w:ascii="Times New Roman" w:eastAsia="Times New Roman" w:hAnsi="Times New Roman" w:cs="Times New Roman"/>
          <w:sz w:val="24"/>
          <w:szCs w:val="24"/>
          <w:lang w:eastAsia="en-GB"/>
        </w:rPr>
        <w:t xml:space="preserve"> contributes to the UK’s GDP</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124575" cy="3505200"/>
            <wp:effectExtent l="19050" t="0" r="9525" b="0"/>
            <wp:docPr id="1" name="Picture 1" descr="Tracking UK economic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cking UK economic activity"/>
                    <pic:cNvPicPr>
                      <a:picLocks noChangeAspect="1" noChangeArrowheads="1"/>
                    </pic:cNvPicPr>
                  </pic:nvPicPr>
                  <pic:blipFill>
                    <a:blip r:embed="rId7" cstate="print"/>
                    <a:srcRect/>
                    <a:stretch>
                      <a:fillRect/>
                    </a:stretch>
                  </pic:blipFill>
                  <pic:spPr bwMode="auto">
                    <a:xfrm>
                      <a:off x="0" y="0"/>
                      <a:ext cx="6124575" cy="3505200"/>
                    </a:xfrm>
                    <a:prstGeom prst="rect">
                      <a:avLst/>
                    </a:prstGeom>
                    <a:noFill/>
                    <a:ln w="9525">
                      <a:noFill/>
                      <a:miter lim="800000"/>
                      <a:headEnd/>
                      <a:tailEnd/>
                    </a:ln>
                  </pic:spPr>
                </pic:pic>
              </a:graphicData>
            </a:graphic>
          </wp:inline>
        </w:drawing>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There are three ways of calculating GDP - all of which should sum to the same amount:</w:t>
      </w:r>
    </w:p>
    <w:p w:rsidR="004E07AC" w:rsidRPr="004E07AC" w:rsidRDefault="004E07AC" w:rsidP="004E07AC">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National Output = National Expenditure (Aggregate Demand) = National Income</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lastRenderedPageBreak/>
        <w:t>(</w:t>
      </w:r>
      <w:proofErr w:type="spellStart"/>
      <w:r w:rsidRPr="004E07AC">
        <w:rPr>
          <w:rFonts w:ascii="Times New Roman" w:eastAsia="Times New Roman" w:hAnsi="Times New Roman" w:cs="Times New Roman"/>
          <w:b/>
          <w:bCs/>
          <w:sz w:val="24"/>
          <w:szCs w:val="24"/>
          <w:lang w:eastAsia="en-GB"/>
        </w:rPr>
        <w:t>i</w:t>
      </w:r>
      <w:proofErr w:type="spellEnd"/>
      <w:r w:rsidRPr="004E07AC">
        <w:rPr>
          <w:rFonts w:ascii="Times New Roman" w:eastAsia="Times New Roman" w:hAnsi="Times New Roman" w:cs="Times New Roman"/>
          <w:b/>
          <w:bCs/>
          <w:sz w:val="24"/>
          <w:szCs w:val="24"/>
          <w:lang w:eastAsia="en-GB"/>
        </w:rPr>
        <w:t>) The Expenditure Method - aggregate demand (AD)</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The full equation for GDP using this approach is </w:t>
      </w:r>
      <w:r w:rsidRPr="004E07AC">
        <w:rPr>
          <w:rFonts w:ascii="Times New Roman" w:eastAsia="Times New Roman" w:hAnsi="Times New Roman" w:cs="Times New Roman"/>
          <w:b/>
          <w:bCs/>
          <w:sz w:val="24"/>
          <w:szCs w:val="24"/>
          <w:lang w:eastAsia="en-GB"/>
        </w:rPr>
        <w:t>GDP = C + I + G + (X-M)</w:t>
      </w:r>
      <w:r w:rsidRPr="004E07AC">
        <w:rPr>
          <w:rFonts w:ascii="Times New Roman" w:eastAsia="Times New Roman" w:hAnsi="Times New Roman" w:cs="Times New Roman"/>
          <w:sz w:val="24"/>
          <w:szCs w:val="24"/>
          <w:lang w:eastAsia="en-GB"/>
        </w:rPr>
        <w:t xml:space="preserve"> where</w:t>
      </w:r>
      <w:r w:rsidRPr="004E07AC">
        <w:rPr>
          <w:rFonts w:ascii="Times New Roman" w:eastAsia="Times New Roman" w:hAnsi="Times New Roman" w:cs="Times New Roman"/>
          <w:sz w:val="24"/>
          <w:szCs w:val="24"/>
          <w:lang w:eastAsia="en-GB"/>
        </w:rPr>
        <w:br/>
      </w:r>
      <w:r w:rsidRPr="004E07AC">
        <w:rPr>
          <w:rFonts w:ascii="Times New Roman" w:eastAsia="Times New Roman" w:hAnsi="Times New Roman" w:cs="Times New Roman"/>
          <w:b/>
          <w:bCs/>
          <w:sz w:val="24"/>
          <w:szCs w:val="24"/>
          <w:lang w:eastAsia="en-GB"/>
        </w:rPr>
        <w:t>C:</w:t>
      </w:r>
      <w:r w:rsidRPr="004E07AC">
        <w:rPr>
          <w:rFonts w:ascii="Times New Roman" w:eastAsia="Times New Roman" w:hAnsi="Times New Roman" w:cs="Times New Roman"/>
          <w:sz w:val="24"/>
          <w:szCs w:val="24"/>
          <w:lang w:eastAsia="en-GB"/>
        </w:rPr>
        <w:t xml:space="preserve"> Household spending</w:t>
      </w:r>
      <w:r w:rsidRPr="004E07AC">
        <w:rPr>
          <w:rFonts w:ascii="Times New Roman" w:eastAsia="Times New Roman" w:hAnsi="Times New Roman" w:cs="Times New Roman"/>
          <w:sz w:val="24"/>
          <w:szCs w:val="24"/>
          <w:lang w:eastAsia="en-GB"/>
        </w:rPr>
        <w:br/>
      </w:r>
      <w:proofErr w:type="gramStart"/>
      <w:r w:rsidRPr="004E07AC">
        <w:rPr>
          <w:rFonts w:ascii="Times New Roman" w:eastAsia="Times New Roman" w:hAnsi="Times New Roman" w:cs="Times New Roman"/>
          <w:b/>
          <w:bCs/>
          <w:sz w:val="24"/>
          <w:szCs w:val="24"/>
          <w:lang w:eastAsia="en-GB"/>
        </w:rPr>
        <w:t>I</w:t>
      </w:r>
      <w:proofErr w:type="gramEnd"/>
      <w:r w:rsidRPr="004E07AC">
        <w:rPr>
          <w:rFonts w:ascii="Times New Roman" w:eastAsia="Times New Roman" w:hAnsi="Times New Roman" w:cs="Times New Roman"/>
          <w:b/>
          <w:bCs/>
          <w:sz w:val="24"/>
          <w:szCs w:val="24"/>
          <w:lang w:eastAsia="en-GB"/>
        </w:rPr>
        <w:t>:</w:t>
      </w:r>
      <w:r w:rsidRPr="004E07AC">
        <w:rPr>
          <w:rFonts w:ascii="Times New Roman" w:eastAsia="Times New Roman" w:hAnsi="Times New Roman" w:cs="Times New Roman"/>
          <w:sz w:val="24"/>
          <w:szCs w:val="24"/>
          <w:lang w:eastAsia="en-GB"/>
        </w:rPr>
        <w:t xml:space="preserve"> </w:t>
      </w:r>
      <w:hyperlink r:id="rId8" w:history="1">
        <w:r w:rsidRPr="004E07AC">
          <w:rPr>
            <w:rFonts w:ascii="Times New Roman" w:eastAsia="Times New Roman" w:hAnsi="Times New Roman" w:cs="Times New Roman"/>
            <w:color w:val="0000FF"/>
            <w:sz w:val="24"/>
            <w:szCs w:val="24"/>
            <w:u w:val="single"/>
            <w:lang w:eastAsia="en-GB"/>
          </w:rPr>
          <w:t>Capital Investment</w:t>
        </w:r>
      </w:hyperlink>
      <w:r w:rsidRPr="004E07AC">
        <w:rPr>
          <w:rFonts w:ascii="Times New Roman" w:eastAsia="Times New Roman" w:hAnsi="Times New Roman" w:cs="Times New Roman"/>
          <w:sz w:val="24"/>
          <w:szCs w:val="24"/>
          <w:lang w:eastAsia="en-GB"/>
        </w:rPr>
        <w:t xml:space="preserve"> spending</w:t>
      </w:r>
      <w:r w:rsidRPr="004E07AC">
        <w:rPr>
          <w:rFonts w:ascii="Times New Roman" w:eastAsia="Times New Roman" w:hAnsi="Times New Roman" w:cs="Times New Roman"/>
          <w:sz w:val="24"/>
          <w:szCs w:val="24"/>
          <w:lang w:eastAsia="en-GB"/>
        </w:rPr>
        <w:br/>
      </w:r>
      <w:r w:rsidRPr="004E07AC">
        <w:rPr>
          <w:rFonts w:ascii="Times New Roman" w:eastAsia="Times New Roman" w:hAnsi="Times New Roman" w:cs="Times New Roman"/>
          <w:b/>
          <w:bCs/>
          <w:sz w:val="24"/>
          <w:szCs w:val="24"/>
          <w:lang w:eastAsia="en-GB"/>
        </w:rPr>
        <w:t>G</w:t>
      </w:r>
      <w:r w:rsidRPr="004E07AC">
        <w:rPr>
          <w:rFonts w:ascii="Times New Roman" w:eastAsia="Times New Roman" w:hAnsi="Times New Roman" w:cs="Times New Roman"/>
          <w:sz w:val="24"/>
          <w:szCs w:val="24"/>
          <w:lang w:eastAsia="en-GB"/>
        </w:rPr>
        <w:t xml:space="preserve">: Government spending </w:t>
      </w:r>
      <w:r w:rsidRPr="004E07AC">
        <w:rPr>
          <w:rFonts w:ascii="Times New Roman" w:eastAsia="Times New Roman" w:hAnsi="Times New Roman" w:cs="Times New Roman"/>
          <w:sz w:val="24"/>
          <w:szCs w:val="24"/>
          <w:lang w:eastAsia="en-GB"/>
        </w:rPr>
        <w:br/>
      </w:r>
      <w:r w:rsidRPr="004E07AC">
        <w:rPr>
          <w:rFonts w:ascii="Times New Roman" w:eastAsia="Times New Roman" w:hAnsi="Times New Roman" w:cs="Times New Roman"/>
          <w:b/>
          <w:bCs/>
          <w:sz w:val="24"/>
          <w:szCs w:val="24"/>
          <w:lang w:eastAsia="en-GB"/>
        </w:rPr>
        <w:t>X:</w:t>
      </w:r>
      <w:r w:rsidRPr="004E07AC">
        <w:rPr>
          <w:rFonts w:ascii="Times New Roman" w:eastAsia="Times New Roman" w:hAnsi="Times New Roman" w:cs="Times New Roman"/>
          <w:sz w:val="24"/>
          <w:szCs w:val="24"/>
          <w:lang w:eastAsia="en-GB"/>
        </w:rPr>
        <w:t xml:space="preserve"> </w:t>
      </w:r>
      <w:hyperlink r:id="rId9" w:history="1">
        <w:r w:rsidRPr="004E07AC">
          <w:rPr>
            <w:rFonts w:ascii="Times New Roman" w:eastAsia="Times New Roman" w:hAnsi="Times New Roman" w:cs="Times New Roman"/>
            <w:color w:val="0000FF"/>
            <w:sz w:val="24"/>
            <w:szCs w:val="24"/>
            <w:u w:val="single"/>
            <w:lang w:eastAsia="en-GB"/>
          </w:rPr>
          <w:t>Exports</w:t>
        </w:r>
      </w:hyperlink>
      <w:r w:rsidRPr="004E07AC">
        <w:rPr>
          <w:rFonts w:ascii="Times New Roman" w:eastAsia="Times New Roman" w:hAnsi="Times New Roman" w:cs="Times New Roman"/>
          <w:sz w:val="24"/>
          <w:szCs w:val="24"/>
          <w:lang w:eastAsia="en-GB"/>
        </w:rPr>
        <w:t xml:space="preserve"> of Goods and Services</w:t>
      </w:r>
      <w:r w:rsidRPr="004E07AC">
        <w:rPr>
          <w:rFonts w:ascii="Times New Roman" w:eastAsia="Times New Roman" w:hAnsi="Times New Roman" w:cs="Times New Roman"/>
          <w:sz w:val="24"/>
          <w:szCs w:val="24"/>
          <w:lang w:eastAsia="en-GB"/>
        </w:rPr>
        <w:br/>
      </w:r>
      <w:r w:rsidRPr="004E07AC">
        <w:rPr>
          <w:rFonts w:ascii="Times New Roman" w:eastAsia="Times New Roman" w:hAnsi="Times New Roman" w:cs="Times New Roman"/>
          <w:b/>
          <w:bCs/>
          <w:sz w:val="24"/>
          <w:szCs w:val="24"/>
          <w:lang w:eastAsia="en-GB"/>
        </w:rPr>
        <w:t>M:</w:t>
      </w:r>
      <w:r w:rsidRPr="004E07AC">
        <w:rPr>
          <w:rFonts w:ascii="Times New Roman" w:eastAsia="Times New Roman" w:hAnsi="Times New Roman" w:cs="Times New Roman"/>
          <w:sz w:val="24"/>
          <w:szCs w:val="24"/>
          <w:lang w:eastAsia="en-GB"/>
        </w:rPr>
        <w:t xml:space="preserve"> Imports of Goods and Services</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The Income Method – adding together factor incomes</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GDP is the sum of the incomes earned through the production of goods and services. This is: </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Income from people in jobs and in self-employment </w:t>
      </w:r>
      <w:r w:rsidRPr="004E07AC">
        <w:rPr>
          <w:rFonts w:ascii="Times New Roman" w:eastAsia="Times New Roman" w:hAnsi="Times New Roman" w:cs="Times New Roman"/>
          <w:sz w:val="24"/>
          <w:szCs w:val="24"/>
          <w:lang w:eastAsia="en-GB"/>
        </w:rPr>
        <w:br/>
        <w:t>+</w:t>
      </w:r>
      <w:r w:rsidRPr="004E07AC">
        <w:rPr>
          <w:rFonts w:ascii="Times New Roman" w:eastAsia="Times New Roman" w:hAnsi="Times New Roman" w:cs="Times New Roman"/>
          <w:sz w:val="24"/>
          <w:szCs w:val="24"/>
          <w:lang w:eastAsia="en-GB"/>
        </w:rPr>
        <w:br/>
        <w:t xml:space="preserve">Profits of private sector businesses </w:t>
      </w:r>
      <w:r w:rsidRPr="004E07AC">
        <w:rPr>
          <w:rFonts w:ascii="Times New Roman" w:eastAsia="Times New Roman" w:hAnsi="Times New Roman" w:cs="Times New Roman"/>
          <w:sz w:val="24"/>
          <w:szCs w:val="24"/>
          <w:lang w:eastAsia="en-GB"/>
        </w:rPr>
        <w:br/>
        <w:t>+</w:t>
      </w:r>
      <w:r w:rsidRPr="004E07AC">
        <w:rPr>
          <w:rFonts w:ascii="Times New Roman" w:eastAsia="Times New Roman" w:hAnsi="Times New Roman" w:cs="Times New Roman"/>
          <w:sz w:val="24"/>
          <w:szCs w:val="24"/>
          <w:lang w:eastAsia="en-GB"/>
        </w:rPr>
        <w:br/>
        <w:t>Rent income from the ownership of land</w:t>
      </w:r>
      <w:r w:rsidRPr="004E07AC">
        <w:rPr>
          <w:rFonts w:ascii="Times New Roman" w:eastAsia="Times New Roman" w:hAnsi="Times New Roman" w:cs="Times New Roman"/>
          <w:sz w:val="24"/>
          <w:szCs w:val="24"/>
          <w:lang w:eastAsia="en-GB"/>
        </w:rPr>
        <w:br/>
        <w:t xml:space="preserve">= </w:t>
      </w:r>
      <w:r w:rsidRPr="004E07AC">
        <w:rPr>
          <w:rFonts w:ascii="Times New Roman" w:eastAsia="Times New Roman" w:hAnsi="Times New Roman" w:cs="Times New Roman"/>
          <w:sz w:val="24"/>
          <w:szCs w:val="24"/>
          <w:lang w:eastAsia="en-GB"/>
        </w:rPr>
        <w:br/>
        <w:t>Gross Domestic product (by factor incomes)</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Only those </w:t>
      </w:r>
      <w:r w:rsidRPr="004E07AC">
        <w:rPr>
          <w:rFonts w:ascii="Times New Roman" w:eastAsia="Times New Roman" w:hAnsi="Times New Roman" w:cs="Times New Roman"/>
          <w:b/>
          <w:bCs/>
          <w:sz w:val="24"/>
          <w:szCs w:val="24"/>
          <w:lang w:eastAsia="en-GB"/>
        </w:rPr>
        <w:t>incomes</w:t>
      </w:r>
      <w:r w:rsidRPr="004E07AC">
        <w:rPr>
          <w:rFonts w:ascii="Times New Roman" w:eastAsia="Times New Roman" w:hAnsi="Times New Roman" w:cs="Times New Roman"/>
          <w:sz w:val="24"/>
          <w:szCs w:val="24"/>
          <w:lang w:eastAsia="en-GB"/>
        </w:rPr>
        <w:t xml:space="preserve"> that are come from the production of goods and services are included in the calculation of GDP by the income approach. We </w:t>
      </w:r>
      <w:r w:rsidRPr="004E07AC">
        <w:rPr>
          <w:rFonts w:ascii="Times New Roman" w:eastAsia="Times New Roman" w:hAnsi="Times New Roman" w:cs="Times New Roman"/>
          <w:b/>
          <w:bCs/>
          <w:sz w:val="24"/>
          <w:szCs w:val="24"/>
          <w:u w:val="single"/>
          <w:lang w:eastAsia="en-GB"/>
        </w:rPr>
        <w:t>exclude</w:t>
      </w:r>
      <w:r w:rsidRPr="004E07AC">
        <w:rPr>
          <w:rFonts w:ascii="Times New Roman" w:eastAsia="Times New Roman" w:hAnsi="Times New Roman" w:cs="Times New Roman"/>
          <w:sz w:val="24"/>
          <w:szCs w:val="24"/>
          <w:lang w:eastAsia="en-GB"/>
        </w:rPr>
        <w:t>:</w:t>
      </w:r>
    </w:p>
    <w:p w:rsidR="004E07AC" w:rsidRPr="004E07AC" w:rsidRDefault="004E07AC" w:rsidP="004E07A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Transfer payments</w:t>
      </w:r>
      <w:r w:rsidRPr="004E07AC">
        <w:rPr>
          <w:rFonts w:ascii="Times New Roman" w:eastAsia="Times New Roman" w:hAnsi="Times New Roman" w:cs="Times New Roman"/>
          <w:sz w:val="24"/>
          <w:szCs w:val="24"/>
          <w:lang w:eastAsia="en-GB"/>
        </w:rPr>
        <w:t xml:space="preserve"> e.g. the state pension; income support for families on low incomes; the Jobseekers’ Allowance for the unemployed and other welfare assistance such housing benefit </w:t>
      </w:r>
    </w:p>
    <w:p w:rsidR="004E07AC" w:rsidRPr="004E07AC" w:rsidRDefault="004E07AC" w:rsidP="004E07A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Private transfers of money</w:t>
      </w:r>
      <w:r w:rsidRPr="004E07AC">
        <w:rPr>
          <w:rFonts w:ascii="Times New Roman" w:eastAsia="Times New Roman" w:hAnsi="Times New Roman" w:cs="Times New Roman"/>
          <w:sz w:val="24"/>
          <w:szCs w:val="24"/>
          <w:lang w:eastAsia="en-GB"/>
        </w:rPr>
        <w:t xml:space="preserve"> from one individual to another</w:t>
      </w:r>
    </w:p>
    <w:p w:rsidR="004E07AC" w:rsidRPr="004E07AC" w:rsidRDefault="004E07AC" w:rsidP="004E07A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Income not registered with the tax authorities</w:t>
      </w:r>
      <w:r w:rsidRPr="004E07AC">
        <w:rPr>
          <w:rFonts w:ascii="Times New Roman" w:eastAsia="Times New Roman" w:hAnsi="Times New Roman" w:cs="Times New Roman"/>
          <w:sz w:val="24"/>
          <w:szCs w:val="24"/>
          <w:lang w:eastAsia="en-GB"/>
        </w:rPr>
        <w:t xml:space="preserve"> Every year, billions of pounds worth of activity is not declared to the tax authorities. This is known as the </w:t>
      </w:r>
      <w:r w:rsidRPr="004E07AC">
        <w:rPr>
          <w:rFonts w:ascii="Times New Roman" w:eastAsia="Times New Roman" w:hAnsi="Times New Roman" w:cs="Times New Roman"/>
          <w:b/>
          <w:bCs/>
          <w:sz w:val="24"/>
          <w:szCs w:val="24"/>
          <w:lang w:eastAsia="en-GB"/>
        </w:rPr>
        <w:t>shadow economy.</w:t>
      </w:r>
      <w:r w:rsidRPr="004E07AC">
        <w:rPr>
          <w:rFonts w:ascii="Times New Roman" w:eastAsia="Times New Roman" w:hAnsi="Times New Roman" w:cs="Times New Roman"/>
          <w:sz w:val="24"/>
          <w:szCs w:val="24"/>
          <w:lang w:eastAsia="en-GB"/>
        </w:rPr>
        <w:t xml:space="preserve">  </w:t>
      </w:r>
    </w:p>
    <w:p w:rsidR="004E07AC" w:rsidRPr="004E07AC" w:rsidRDefault="004E07AC" w:rsidP="004E07A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Published figures for GDP by factor incomes will be inaccurate because much activity is not officially recorded – including </w:t>
      </w:r>
      <w:r w:rsidRPr="004E07AC">
        <w:rPr>
          <w:rFonts w:ascii="Times New Roman" w:eastAsia="Times New Roman" w:hAnsi="Times New Roman" w:cs="Times New Roman"/>
          <w:b/>
          <w:bCs/>
          <w:sz w:val="24"/>
          <w:szCs w:val="24"/>
          <w:lang w:eastAsia="en-GB"/>
        </w:rPr>
        <w:t>subsistence farming</w:t>
      </w:r>
      <w:r w:rsidRPr="004E07AC">
        <w:rPr>
          <w:rFonts w:ascii="Times New Roman" w:eastAsia="Times New Roman" w:hAnsi="Times New Roman" w:cs="Times New Roman"/>
          <w:sz w:val="24"/>
          <w:szCs w:val="24"/>
          <w:lang w:eastAsia="en-GB"/>
        </w:rPr>
        <w:t xml:space="preserve"> and </w:t>
      </w:r>
      <w:r w:rsidRPr="004E07AC">
        <w:rPr>
          <w:rFonts w:ascii="Times New Roman" w:eastAsia="Times New Roman" w:hAnsi="Times New Roman" w:cs="Times New Roman"/>
          <w:b/>
          <w:bCs/>
          <w:sz w:val="24"/>
          <w:szCs w:val="24"/>
          <w:lang w:eastAsia="en-GB"/>
        </w:rPr>
        <w:t>barter transactions</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Value Added and Contributions to a nation’s GDP</w:t>
      </w:r>
    </w:p>
    <w:p w:rsidR="004E07AC" w:rsidRPr="004E07AC" w:rsidRDefault="004E07AC" w:rsidP="004E07A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There are three main wealth-generating sectors of the economy – manufacturing and construction, primary (including oil&amp; gas, farming, forestry &amp; fishing) and a wide range of service-sector industries. </w:t>
      </w:r>
    </w:p>
    <w:p w:rsidR="004E07AC" w:rsidRPr="004E07AC" w:rsidRDefault="004E07AC" w:rsidP="004E07A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This measure of GDP adds together the </w:t>
      </w:r>
      <w:r w:rsidRPr="004E07AC">
        <w:rPr>
          <w:rFonts w:ascii="Times New Roman" w:eastAsia="Times New Roman" w:hAnsi="Times New Roman" w:cs="Times New Roman"/>
          <w:b/>
          <w:bCs/>
          <w:sz w:val="24"/>
          <w:szCs w:val="24"/>
          <w:lang w:eastAsia="en-GB"/>
        </w:rPr>
        <w:t>value of output</w:t>
      </w:r>
      <w:r w:rsidRPr="004E07AC">
        <w:rPr>
          <w:rFonts w:ascii="Times New Roman" w:eastAsia="Times New Roman" w:hAnsi="Times New Roman" w:cs="Times New Roman"/>
          <w:sz w:val="24"/>
          <w:szCs w:val="24"/>
          <w:lang w:eastAsia="en-GB"/>
        </w:rPr>
        <w:t xml:space="preserve"> produced by each of the productive sectors in the economy using the concept of </w:t>
      </w:r>
      <w:r w:rsidRPr="004E07AC">
        <w:rPr>
          <w:rFonts w:ascii="Times New Roman" w:eastAsia="Times New Roman" w:hAnsi="Times New Roman" w:cs="Times New Roman"/>
          <w:b/>
          <w:bCs/>
          <w:sz w:val="24"/>
          <w:szCs w:val="24"/>
          <w:lang w:eastAsia="en-GB"/>
        </w:rPr>
        <w:t>value added</w:t>
      </w:r>
      <w:r w:rsidRPr="004E07AC">
        <w:rPr>
          <w:rFonts w:ascii="Times New Roman" w:eastAsia="Times New Roman" w:hAnsi="Times New Roman" w:cs="Times New Roman"/>
          <w:sz w:val="24"/>
          <w:szCs w:val="24"/>
          <w:lang w:eastAsia="en-GB"/>
        </w:rPr>
        <w:t xml:space="preserve">.  . </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Value added is </w:t>
      </w:r>
      <w:r w:rsidRPr="004E07AC">
        <w:rPr>
          <w:rFonts w:ascii="Times New Roman" w:eastAsia="Times New Roman" w:hAnsi="Times New Roman" w:cs="Times New Roman"/>
          <w:b/>
          <w:bCs/>
          <w:i/>
          <w:iCs/>
          <w:sz w:val="24"/>
          <w:szCs w:val="24"/>
          <w:lang w:eastAsia="en-GB"/>
        </w:rPr>
        <w:t>the increase in the value of goods or services as a result of the production process</w:t>
      </w:r>
    </w:p>
    <w:p w:rsidR="004E07AC" w:rsidRPr="004E07AC" w:rsidRDefault="004E07AC" w:rsidP="004E07AC">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Value added = value of production - value of intermediate goods</w:t>
      </w:r>
      <w:r w:rsidRPr="004E07AC">
        <w:rPr>
          <w:rFonts w:ascii="Times New Roman" w:eastAsia="Times New Roman" w:hAnsi="Times New Roman" w:cs="Times New Roman"/>
          <w:sz w:val="24"/>
          <w:szCs w:val="24"/>
          <w:lang w:eastAsia="en-GB"/>
        </w:rPr>
        <w:br/>
      </w:r>
      <w:r w:rsidRPr="004E07AC">
        <w:rPr>
          <w:rFonts w:ascii="Times New Roman" w:eastAsia="Times New Roman" w:hAnsi="Times New Roman" w:cs="Times New Roman"/>
          <w:sz w:val="24"/>
          <w:szCs w:val="24"/>
          <w:lang w:eastAsia="en-GB"/>
        </w:rPr>
        <w:br/>
        <w:t xml:space="preserve">Say you buy a pizza from Dominos at a price of £9.99. This is the </w:t>
      </w:r>
      <w:r w:rsidRPr="004E07AC">
        <w:rPr>
          <w:rFonts w:ascii="Times New Roman" w:eastAsia="Times New Roman" w:hAnsi="Times New Roman" w:cs="Times New Roman"/>
          <w:b/>
          <w:bCs/>
          <w:sz w:val="24"/>
          <w:szCs w:val="24"/>
          <w:lang w:eastAsia="en-GB"/>
        </w:rPr>
        <w:t>retail price</w:t>
      </w:r>
      <w:r w:rsidRPr="004E07AC">
        <w:rPr>
          <w:rFonts w:ascii="Times New Roman" w:eastAsia="Times New Roman" w:hAnsi="Times New Roman" w:cs="Times New Roman"/>
          <w:sz w:val="24"/>
          <w:szCs w:val="24"/>
          <w:lang w:eastAsia="en-GB"/>
        </w:rPr>
        <w:t xml:space="preserve"> and will count as consumption. The pizza has many </w:t>
      </w:r>
      <w:r w:rsidRPr="004E07AC">
        <w:rPr>
          <w:rFonts w:ascii="Times New Roman" w:eastAsia="Times New Roman" w:hAnsi="Times New Roman" w:cs="Times New Roman"/>
          <w:b/>
          <w:bCs/>
          <w:sz w:val="24"/>
          <w:szCs w:val="24"/>
          <w:lang w:eastAsia="en-GB"/>
        </w:rPr>
        <w:t>ingredients</w:t>
      </w:r>
      <w:r w:rsidRPr="004E07AC">
        <w:rPr>
          <w:rFonts w:ascii="Times New Roman" w:eastAsia="Times New Roman" w:hAnsi="Times New Roman" w:cs="Times New Roman"/>
          <w:sz w:val="24"/>
          <w:szCs w:val="24"/>
          <w:lang w:eastAsia="en-GB"/>
        </w:rPr>
        <w:t xml:space="preserve"> at different </w:t>
      </w:r>
      <w:r w:rsidRPr="004E07AC">
        <w:rPr>
          <w:rFonts w:ascii="Times New Roman" w:eastAsia="Times New Roman" w:hAnsi="Times New Roman" w:cs="Times New Roman"/>
          <w:b/>
          <w:bCs/>
          <w:sz w:val="24"/>
          <w:szCs w:val="24"/>
          <w:lang w:eastAsia="en-GB"/>
        </w:rPr>
        <w:t>stages of the supply chain</w:t>
      </w:r>
      <w:r w:rsidRPr="004E07AC">
        <w:rPr>
          <w:rFonts w:ascii="Times New Roman" w:eastAsia="Times New Roman" w:hAnsi="Times New Roman" w:cs="Times New Roman"/>
          <w:sz w:val="24"/>
          <w:szCs w:val="24"/>
          <w:lang w:eastAsia="en-GB"/>
        </w:rPr>
        <w:t xml:space="preserve"> – </w:t>
      </w:r>
      <w:r w:rsidRPr="004E07AC">
        <w:rPr>
          <w:rFonts w:ascii="Times New Roman" w:eastAsia="Times New Roman" w:hAnsi="Times New Roman" w:cs="Times New Roman"/>
          <w:sz w:val="24"/>
          <w:szCs w:val="24"/>
          <w:lang w:eastAsia="en-GB"/>
        </w:rPr>
        <w:lastRenderedPageBreak/>
        <w:t xml:space="preserve">for example tomato growers, dough, mushroom farmers and also the value created by Dominos as they put the pizza together and deliver to the consumer. </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Some products have a low value-added, for example cheap tee-shirts that you might find in a supermarket for little more than £5. These are low cost, high volume, low priced products. </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Other goods and services are such that lots of value can be added as we move from sourcing the raw materials through to the final product. Examples include designer jewellery, perfumes, meals in expensive restaurants and sports cars. And also the increasingly lucrative computer games industry.</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GDP by output – the distribution of GDP from different industries</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The UK is an economy where the majority of GDP comes from the service industries such as banking and finance, tourism, retailing, education and health. In 2008 less than half of one per cent of our GDP came from agriculture. Manufacturing accounted for less than 15 per cent of GDP and construction a further 6 per cent. In contrast, the service industries now contribute nearly three quarters of national income.</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Manufacturing and service industries are not separate! For example the health of a car exporting business will have a direct bearing on demand, output, </w:t>
      </w:r>
      <w:hyperlink r:id="rId10" w:history="1">
        <w:r w:rsidRPr="004E07AC">
          <w:rPr>
            <w:rFonts w:ascii="Times New Roman" w:eastAsia="Times New Roman" w:hAnsi="Times New Roman" w:cs="Times New Roman"/>
            <w:color w:val="0000FF"/>
            <w:sz w:val="24"/>
            <w:szCs w:val="24"/>
            <w:u w:val="single"/>
            <w:lang w:eastAsia="en-GB"/>
          </w:rPr>
          <w:t>profits</w:t>
        </w:r>
      </w:hyperlink>
      <w:r w:rsidRPr="004E07AC">
        <w:rPr>
          <w:rFonts w:ascii="Times New Roman" w:eastAsia="Times New Roman" w:hAnsi="Times New Roman" w:cs="Times New Roman"/>
          <w:sz w:val="24"/>
          <w:szCs w:val="24"/>
          <w:lang w:eastAsia="en-GB"/>
        </w:rPr>
        <w:t xml:space="preserve"> and </w:t>
      </w:r>
      <w:hyperlink r:id="rId11" w:history="1">
        <w:r w:rsidRPr="004E07AC">
          <w:rPr>
            <w:rFonts w:ascii="Times New Roman" w:eastAsia="Times New Roman" w:hAnsi="Times New Roman" w:cs="Times New Roman"/>
            <w:color w:val="0000FF"/>
            <w:sz w:val="24"/>
            <w:szCs w:val="24"/>
            <w:u w:val="single"/>
            <w:lang w:eastAsia="en-GB"/>
          </w:rPr>
          <w:t>jobs</w:t>
        </w:r>
      </w:hyperlink>
      <w:r w:rsidRPr="004E07AC">
        <w:rPr>
          <w:rFonts w:ascii="Times New Roman" w:eastAsia="Times New Roman" w:hAnsi="Times New Roman" w:cs="Times New Roman"/>
          <w:sz w:val="24"/>
          <w:szCs w:val="24"/>
          <w:lang w:eastAsia="en-GB"/>
        </w:rPr>
        <w:t xml:space="preserve"> in many service businesses such as transportation, design, marketing and vehicle retailing.  Equally service businesses such as online banking require plenty of physical inputs such as machinery and </w:t>
      </w:r>
      <w:hyperlink r:id="rId12" w:history="1">
        <w:r w:rsidRPr="004E07AC">
          <w:rPr>
            <w:rFonts w:ascii="Times New Roman" w:eastAsia="Times New Roman" w:hAnsi="Times New Roman" w:cs="Times New Roman"/>
            <w:color w:val="0000FF"/>
            <w:sz w:val="24"/>
            <w:szCs w:val="24"/>
            <w:u w:val="single"/>
            <w:lang w:eastAsia="en-GB"/>
          </w:rPr>
          <w:t>infrastructure</w:t>
        </w:r>
      </w:hyperlink>
      <w:r w:rsidRPr="004E07AC">
        <w:rPr>
          <w:rFonts w:ascii="Times New Roman" w:eastAsia="Times New Roman" w:hAnsi="Times New Roman" w:cs="Times New Roman"/>
          <w:sz w:val="24"/>
          <w:szCs w:val="24"/>
          <w:lang w:eastAsia="en-GB"/>
        </w:rPr>
        <w:t xml:space="preserve"> to be successful.</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The main </w:t>
      </w:r>
      <w:r w:rsidRPr="004E07AC">
        <w:rPr>
          <w:rFonts w:ascii="Times New Roman" w:eastAsia="Times New Roman" w:hAnsi="Times New Roman" w:cs="Times New Roman"/>
          <w:b/>
          <w:bCs/>
          <w:sz w:val="24"/>
          <w:szCs w:val="24"/>
          <w:lang w:eastAsia="en-GB"/>
        </w:rPr>
        <w:t>service sector industries</w:t>
      </w:r>
      <w:r w:rsidRPr="004E07AC">
        <w:rPr>
          <w:rFonts w:ascii="Times New Roman" w:eastAsia="Times New Roman" w:hAnsi="Times New Roman" w:cs="Times New Roman"/>
          <w:sz w:val="24"/>
          <w:szCs w:val="24"/>
          <w:lang w:eastAsia="en-GB"/>
        </w:rPr>
        <w:t xml:space="preserve"> in the UK are:</w:t>
      </w:r>
    </w:p>
    <w:p w:rsidR="004E07AC" w:rsidRPr="004E07AC" w:rsidRDefault="004E07AC" w:rsidP="004E07A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Hotels and restaurants, and a range of services provided by local government    </w:t>
      </w:r>
    </w:p>
    <w:p w:rsidR="004E07AC" w:rsidRPr="004E07AC" w:rsidRDefault="004E07AC" w:rsidP="004E07A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Transport, logistics, storage and communication            </w:t>
      </w:r>
    </w:p>
    <w:p w:rsidR="004E07AC" w:rsidRPr="004E07AC" w:rsidRDefault="004E07AC" w:rsidP="004E07A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Business services and finance, motor trade, wholesale trades and retail trade                  </w:t>
      </w:r>
    </w:p>
    <w:p w:rsidR="004E07AC" w:rsidRPr="004E07AC" w:rsidRDefault="004E07AC" w:rsidP="004E07A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Land transport   and air transport, post and telecommunications</w:t>
      </w:r>
    </w:p>
    <w:p w:rsidR="004E07AC" w:rsidRPr="004E07AC" w:rsidRDefault="004E07AC" w:rsidP="004E07A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Real estate activities, computer and related activities, Education, Health and social work  </w:t>
      </w:r>
    </w:p>
    <w:p w:rsidR="004E07AC" w:rsidRPr="004E07AC" w:rsidRDefault="004E07AC" w:rsidP="004E07A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Sewage and refuse disposal</w:t>
      </w:r>
    </w:p>
    <w:p w:rsidR="004E07AC" w:rsidRPr="004E07AC" w:rsidRDefault="004E07AC" w:rsidP="004E07A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Recreational, cultural and sporting activities</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The Share of National Output (GDP) for the UK Economy</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5819775" cy="3848100"/>
            <wp:effectExtent l="19050" t="0" r="9525" b="0"/>
            <wp:docPr id="2" name="Picture 2" descr="The Share of National Output (GDP) for the UK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hare of National Output (GDP) for the UK Economy"/>
                    <pic:cNvPicPr>
                      <a:picLocks noChangeAspect="1" noChangeArrowheads="1"/>
                    </pic:cNvPicPr>
                  </pic:nvPicPr>
                  <pic:blipFill>
                    <a:blip r:embed="rId13" cstate="print"/>
                    <a:srcRect/>
                    <a:stretch>
                      <a:fillRect/>
                    </a:stretch>
                  </pic:blipFill>
                  <pic:spPr bwMode="auto">
                    <a:xfrm>
                      <a:off x="0" y="0"/>
                      <a:ext cx="5819775" cy="3848100"/>
                    </a:xfrm>
                    <a:prstGeom prst="rect">
                      <a:avLst/>
                    </a:prstGeom>
                    <a:noFill/>
                    <a:ln w="9525">
                      <a:noFill/>
                      <a:miter lim="800000"/>
                      <a:headEnd/>
                      <a:tailEnd/>
                    </a:ln>
                  </pic:spPr>
                </pic:pic>
              </a:graphicData>
            </a:graphic>
          </wp:inline>
        </w:drawing>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Notice in the chart above how there are long-term shifts in the value added from the three main sectors – the pattern of GDP depends on many factors including the stage of a country’s development and the extent to which a nation has built up industries of competitive advantage in the world economy.</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Gross National Income (GNI)</w:t>
      </w:r>
    </w:p>
    <w:p w:rsidR="004E07AC" w:rsidRPr="004E07AC" w:rsidRDefault="004E07AC" w:rsidP="004E07A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Gross National Income</w:t>
      </w:r>
      <w:r w:rsidRPr="004E07AC">
        <w:rPr>
          <w:rFonts w:ascii="Times New Roman" w:eastAsia="Times New Roman" w:hAnsi="Times New Roman" w:cs="Times New Roman"/>
          <w:sz w:val="24"/>
          <w:szCs w:val="24"/>
          <w:lang w:eastAsia="en-GB"/>
        </w:rPr>
        <w:t xml:space="preserve"> (GNI) measures the final value of incomes flowing to UK owned factors of production </w:t>
      </w:r>
      <w:r w:rsidRPr="004E07AC">
        <w:rPr>
          <w:rFonts w:ascii="Times New Roman" w:eastAsia="Times New Roman" w:hAnsi="Times New Roman" w:cs="Times New Roman"/>
          <w:i/>
          <w:iCs/>
          <w:sz w:val="24"/>
          <w:szCs w:val="24"/>
          <w:u w:val="single"/>
          <w:lang w:eastAsia="en-GB"/>
        </w:rPr>
        <w:t>whether they are located in the UK or overseas</w:t>
      </w:r>
      <w:r w:rsidRPr="004E07AC">
        <w:rPr>
          <w:rFonts w:ascii="Times New Roman" w:eastAsia="Times New Roman" w:hAnsi="Times New Roman" w:cs="Times New Roman"/>
          <w:sz w:val="24"/>
          <w:szCs w:val="24"/>
          <w:lang w:eastAsia="en-GB"/>
        </w:rPr>
        <w:t xml:space="preserve">. </w:t>
      </w:r>
    </w:p>
    <w:p w:rsidR="004E07AC" w:rsidRPr="004E07AC" w:rsidRDefault="004E07AC" w:rsidP="004E07A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Gross Domestic Income is concerned only with the incomes generated within the geographical boundaries of the country. Fr example the value of the output produced by Toyota in the UK counts towards our GDP but some of the profits made by overseas companies with production plants here in the UK are sent back to their country of origin – adding to their GNP.</w:t>
      </w:r>
    </w:p>
    <w:p w:rsidR="004E07AC" w:rsidRPr="004E07AC" w:rsidRDefault="004E07AC" w:rsidP="004E07AC">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GNI = GDP + Net property income from abroad (NPIA)</w:t>
      </w:r>
    </w:p>
    <w:p w:rsidR="004E07AC" w:rsidRPr="004E07AC" w:rsidRDefault="004E07AC" w:rsidP="004E07AC">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NPIA</w:t>
      </w:r>
      <w:r w:rsidRPr="004E07AC">
        <w:rPr>
          <w:rFonts w:ascii="Times New Roman" w:eastAsia="Times New Roman" w:hAnsi="Times New Roman" w:cs="Times New Roman"/>
          <w:sz w:val="24"/>
          <w:szCs w:val="24"/>
          <w:lang w:eastAsia="en-GB"/>
        </w:rPr>
        <w:t xml:space="preserve"> is the net balance of </w:t>
      </w:r>
      <w:r w:rsidRPr="004E07AC">
        <w:rPr>
          <w:rFonts w:ascii="Times New Roman" w:eastAsia="Times New Roman" w:hAnsi="Times New Roman" w:cs="Times New Roman"/>
          <w:b/>
          <w:bCs/>
          <w:sz w:val="24"/>
          <w:szCs w:val="24"/>
          <w:lang w:eastAsia="en-GB"/>
        </w:rPr>
        <w:t>interest, profits and dividends</w:t>
      </w:r>
      <w:r w:rsidRPr="004E07AC">
        <w:rPr>
          <w:rFonts w:ascii="Times New Roman" w:eastAsia="Times New Roman" w:hAnsi="Times New Roman" w:cs="Times New Roman"/>
          <w:sz w:val="24"/>
          <w:szCs w:val="24"/>
          <w:lang w:eastAsia="en-GB"/>
        </w:rPr>
        <w:t xml:space="preserve"> (IPD) coming into the UK from our assets owned overseas matched against the flow of profits and other income from foreign owned assets located within the UK. </w:t>
      </w:r>
    </w:p>
    <w:p w:rsidR="004E07AC" w:rsidRPr="004E07AC" w:rsidRDefault="004E07AC" w:rsidP="004E07AC">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There has been an increasing flow of direct investment (FDI) into and out of the UK. Many foreign firms have set up production plants here whilst UK firms have become multinational organisations. </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Nominal and Real - Measuring Real National Income</w:t>
      </w:r>
    </w:p>
    <w:p w:rsidR="004E07AC" w:rsidRPr="004E07AC" w:rsidRDefault="004E07AC" w:rsidP="004E07A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lastRenderedPageBreak/>
        <w:t xml:space="preserve">When we want to measure growth in the economy we have to adjust for the </w:t>
      </w:r>
      <w:r w:rsidRPr="004E07AC">
        <w:rPr>
          <w:rFonts w:ascii="Times New Roman" w:eastAsia="Times New Roman" w:hAnsi="Times New Roman" w:cs="Times New Roman"/>
          <w:b/>
          <w:bCs/>
          <w:sz w:val="24"/>
          <w:szCs w:val="24"/>
          <w:lang w:eastAsia="en-GB"/>
        </w:rPr>
        <w:t>effects of inflation</w:t>
      </w:r>
    </w:p>
    <w:p w:rsidR="004E07AC" w:rsidRPr="004E07AC" w:rsidRDefault="004E07AC" w:rsidP="004E07A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Real GDP</w:t>
      </w:r>
      <w:r w:rsidRPr="004E07AC">
        <w:rPr>
          <w:rFonts w:ascii="Times New Roman" w:eastAsia="Times New Roman" w:hAnsi="Times New Roman" w:cs="Times New Roman"/>
          <w:sz w:val="24"/>
          <w:szCs w:val="24"/>
          <w:lang w:eastAsia="en-GB"/>
        </w:rPr>
        <w:t xml:space="preserve"> measures the </w:t>
      </w:r>
      <w:r w:rsidRPr="004E07AC">
        <w:rPr>
          <w:rFonts w:ascii="Times New Roman" w:eastAsia="Times New Roman" w:hAnsi="Times New Roman" w:cs="Times New Roman"/>
          <w:b/>
          <w:bCs/>
          <w:sz w:val="24"/>
          <w:szCs w:val="24"/>
          <w:lang w:eastAsia="en-GB"/>
        </w:rPr>
        <w:t xml:space="preserve">volume of output. </w:t>
      </w:r>
      <w:r w:rsidRPr="004E07AC">
        <w:rPr>
          <w:rFonts w:ascii="Times New Roman" w:eastAsia="Times New Roman" w:hAnsi="Times New Roman" w:cs="Times New Roman"/>
          <w:sz w:val="24"/>
          <w:szCs w:val="24"/>
          <w:lang w:eastAsia="en-GB"/>
        </w:rPr>
        <w:t>An increase in real output means that AD has risen faster than the rate of inflation and therefore the economy is experiencing positive growth. Consider this example</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The money value of a country’s GDP is calculated to be $4,000m in 2007 </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In 2008, the money value of GDP expands to $4,500m but during the year, inflation is 3% causing the general index of prices to rise from a 2007 base year value of 100 to 103 in 2008.</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The real value of GDP in 2008 is calculated thus:</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Real GDP = money value of GDP in 2008 x 100 / general price index in 2008</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 £4,500 x 100/103 = $4,369 (measured at constant 2007 prices) </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i/>
          <w:iCs/>
          <w:sz w:val="24"/>
          <w:szCs w:val="24"/>
          <w:lang w:eastAsia="en-GB"/>
        </w:rPr>
        <w:t xml:space="preserve">Note here that the real GDP data is expressed </w:t>
      </w:r>
      <w:r w:rsidRPr="004E07AC">
        <w:rPr>
          <w:rFonts w:ascii="Times New Roman" w:eastAsia="Times New Roman" w:hAnsi="Times New Roman" w:cs="Times New Roman"/>
          <w:i/>
          <w:iCs/>
          <w:sz w:val="24"/>
          <w:szCs w:val="24"/>
          <w:u w:val="single"/>
          <w:lang w:eastAsia="en-GB"/>
        </w:rPr>
        <w:t>at constant prices</w:t>
      </w:r>
      <w:r w:rsidRPr="004E07AC">
        <w:rPr>
          <w:rFonts w:ascii="Times New Roman" w:eastAsia="Times New Roman" w:hAnsi="Times New Roman" w:cs="Times New Roman"/>
          <w:sz w:val="24"/>
          <w:szCs w:val="24"/>
          <w:u w:val="single"/>
          <w:lang w:eastAsia="en-GB"/>
        </w:rPr>
        <w:t xml:space="preserve"> </w:t>
      </w:r>
      <w:r w:rsidRPr="004E07AC">
        <w:rPr>
          <w:rFonts w:ascii="Times New Roman" w:eastAsia="Times New Roman" w:hAnsi="Times New Roman" w:cs="Times New Roman"/>
          <w:i/>
          <w:iCs/>
          <w:sz w:val="24"/>
          <w:szCs w:val="24"/>
          <w:lang w:eastAsia="en-GB"/>
        </w:rPr>
        <w:t>which mean that we have made an inflation adjustment. Look for this in the data response questions in the exam.</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Total and Per Capita – Measuring Income per capita</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How much does each person earn on average? We use per capita measures to give us a guide to this. </w:t>
      </w:r>
      <w:r w:rsidRPr="004E07AC">
        <w:rPr>
          <w:rFonts w:ascii="Times New Roman" w:eastAsia="Times New Roman" w:hAnsi="Times New Roman" w:cs="Times New Roman"/>
          <w:b/>
          <w:bCs/>
          <w:sz w:val="24"/>
          <w:szCs w:val="24"/>
          <w:lang w:eastAsia="en-GB"/>
        </w:rPr>
        <w:t>Income per capita</w:t>
      </w:r>
      <w:r w:rsidRPr="004E07AC">
        <w:rPr>
          <w:rFonts w:ascii="Times New Roman" w:eastAsia="Times New Roman" w:hAnsi="Times New Roman" w:cs="Times New Roman"/>
          <w:sz w:val="24"/>
          <w:szCs w:val="24"/>
          <w:lang w:eastAsia="en-GB"/>
        </w:rPr>
        <w:t xml:space="preserve"> is a way of measuring the </w:t>
      </w:r>
      <w:hyperlink r:id="rId14" w:history="1">
        <w:r w:rsidRPr="004E07AC">
          <w:rPr>
            <w:rFonts w:ascii="Times New Roman" w:eastAsia="Times New Roman" w:hAnsi="Times New Roman" w:cs="Times New Roman"/>
            <w:color w:val="0000FF"/>
            <w:sz w:val="24"/>
            <w:szCs w:val="24"/>
            <w:u w:val="single"/>
            <w:lang w:eastAsia="en-GB"/>
          </w:rPr>
          <w:t>standard of living</w:t>
        </w:r>
      </w:hyperlink>
      <w:r w:rsidRPr="004E07AC">
        <w:rPr>
          <w:rFonts w:ascii="Times New Roman" w:eastAsia="Times New Roman" w:hAnsi="Times New Roman" w:cs="Times New Roman"/>
          <w:sz w:val="24"/>
          <w:szCs w:val="24"/>
          <w:lang w:eastAsia="en-GB"/>
        </w:rPr>
        <w:t xml:space="preserve"> for the inhabitants of a country. </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Gross National Income per capita = Gross National Income / Total Population</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Our next chart shows two pieces of economic data</w:t>
      </w:r>
    </w:p>
    <w:p w:rsidR="004E07AC" w:rsidRPr="004E07AC" w:rsidRDefault="004E07AC" w:rsidP="004E07AC">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The level of UK gross national income (GNI) which has been expressed in real terms (i.e. it is inflation adjusted) and is measured in pounds sterling</w:t>
      </w:r>
    </w:p>
    <w:p w:rsidR="004E07AC" w:rsidRPr="004E07AC" w:rsidRDefault="004E07AC" w:rsidP="004E07AC">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The annual rate of change of real gross national income measured in percentage terms</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The chart shows that real incomes per head of the population have risen over the years, i.e. average living standards have improved but that the rate of improvement is not uniform each year. We see that economic growth in the UK fluctuates from year to year, i.e. there is an economic cycle with periodic recessions (where the value of real national income declines.)</w:t>
      </w:r>
    </w:p>
    <w:p w:rsidR="004E07AC" w:rsidRPr="004E07AC" w:rsidRDefault="004E07AC" w:rsidP="004E07AC">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5838825" cy="3876675"/>
            <wp:effectExtent l="19050" t="0" r="9525" b="0"/>
            <wp:docPr id="3" name="Picture 3" descr="http://www.tutor2u.net/economics/revision-notes/national-incom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tor2u.net/economics/revision-notes/national-income-3.jpg"/>
                    <pic:cNvPicPr>
                      <a:picLocks noChangeAspect="1" noChangeArrowheads="1"/>
                    </pic:cNvPicPr>
                  </pic:nvPicPr>
                  <pic:blipFill>
                    <a:blip r:embed="rId15" cstate="print"/>
                    <a:srcRect/>
                    <a:stretch>
                      <a:fillRect/>
                    </a:stretch>
                  </pic:blipFill>
                  <pic:spPr bwMode="auto">
                    <a:xfrm>
                      <a:off x="0" y="0"/>
                      <a:ext cx="5838825" cy="3876675"/>
                    </a:xfrm>
                    <a:prstGeom prst="rect">
                      <a:avLst/>
                    </a:prstGeom>
                    <a:noFill/>
                    <a:ln w="9525">
                      <a:noFill/>
                      <a:miter lim="800000"/>
                      <a:headEnd/>
                      <a:tailEnd/>
                    </a:ln>
                  </pic:spPr>
                </pic:pic>
              </a:graphicData>
            </a:graphic>
          </wp:inline>
        </w:drawing>
      </w:r>
    </w:p>
    <w:p w:rsidR="004E07AC" w:rsidRPr="004E07AC" w:rsidRDefault="004E07AC" w:rsidP="004E07AC">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E07AC">
        <w:rPr>
          <w:rFonts w:ascii="Times New Roman" w:eastAsia="Times New Roman" w:hAnsi="Times New Roman" w:cs="Times New Roman"/>
          <w:i/>
          <w:iCs/>
          <w:sz w:val="24"/>
          <w:szCs w:val="24"/>
          <w:lang w:eastAsia="en-GB"/>
        </w:rPr>
        <w:t xml:space="preserve">Real Gross National Income for the UK Economy – </w:t>
      </w:r>
      <w:r w:rsidRPr="004E07AC">
        <w:rPr>
          <w:rFonts w:ascii="Times New Roman" w:eastAsia="Times New Roman" w:hAnsi="Times New Roman" w:cs="Times New Roman"/>
          <w:sz w:val="24"/>
          <w:szCs w:val="24"/>
          <w:lang w:eastAsia="en-GB"/>
        </w:rPr>
        <w:br/>
      </w:r>
      <w:r w:rsidRPr="004E07AC">
        <w:rPr>
          <w:rFonts w:ascii="Times New Roman" w:eastAsia="Times New Roman" w:hAnsi="Times New Roman" w:cs="Times New Roman"/>
          <w:i/>
          <w:iCs/>
          <w:sz w:val="24"/>
          <w:szCs w:val="24"/>
          <w:lang w:eastAsia="en-GB"/>
        </w:rPr>
        <w:t>During the recession (2008 to 2009) GDP per head decreased by 5.5 per cent</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b/>
          <w:bCs/>
          <w:sz w:val="24"/>
          <w:szCs w:val="24"/>
          <w:lang w:eastAsia="en-GB"/>
        </w:rPr>
        <w:t>Remittances and Gross National Income</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 xml:space="preserve">Remittances are </w:t>
      </w:r>
      <w:r w:rsidRPr="004E07AC">
        <w:rPr>
          <w:rFonts w:ascii="Times New Roman" w:eastAsia="Times New Roman" w:hAnsi="Times New Roman" w:cs="Times New Roman"/>
          <w:b/>
          <w:bCs/>
          <w:sz w:val="24"/>
          <w:szCs w:val="24"/>
          <w:lang w:eastAsia="en-GB"/>
        </w:rPr>
        <w:t>transfers of money</w:t>
      </w:r>
      <w:r w:rsidRPr="004E07AC">
        <w:rPr>
          <w:rFonts w:ascii="Times New Roman" w:eastAsia="Times New Roman" w:hAnsi="Times New Roman" w:cs="Times New Roman"/>
          <w:sz w:val="24"/>
          <w:szCs w:val="24"/>
          <w:lang w:eastAsia="en-GB"/>
        </w:rPr>
        <w:t xml:space="preserve"> across national boundaries by migrant workers. Despite a dip because of the global recession, remittance flows have grown in the world economy over the longer-term as the scale of migration between countries has grown. For many developing countries, money coming in from remittances is an importance source of income.</w:t>
      </w:r>
      <w:r w:rsidRPr="004E07AC">
        <w:rPr>
          <w:rFonts w:ascii="Times New Roman" w:eastAsia="Times New Roman" w:hAnsi="Times New Roman" w:cs="Times New Roman"/>
          <w:sz w:val="24"/>
          <w:szCs w:val="24"/>
          <w:lang w:eastAsia="en-GB"/>
        </w:rPr>
        <w:br/>
      </w:r>
      <w:r w:rsidRPr="004E07AC">
        <w:rPr>
          <w:rFonts w:ascii="Times New Roman" w:eastAsia="Times New Roman" w:hAnsi="Times New Roman" w:cs="Times New Roman"/>
          <w:sz w:val="24"/>
          <w:szCs w:val="24"/>
          <w:lang w:eastAsia="en-GB"/>
        </w:rPr>
        <w:br/>
        <w:t>Using data from the World Bank, for the world as a whole in 2010:</w:t>
      </w:r>
    </w:p>
    <w:p w:rsidR="004E07AC" w:rsidRPr="004E07AC" w:rsidRDefault="004E07AC" w:rsidP="004E07AC">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Stock of immigrants: 215.8 million or 3.2 percent of population</w:t>
      </w:r>
    </w:p>
    <w:p w:rsidR="004E07AC" w:rsidRPr="004E07AC" w:rsidRDefault="004E07AC" w:rsidP="004E07AC">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Females as percentage of immigrants: 48.4 percent</w:t>
      </w:r>
    </w:p>
    <w:p w:rsidR="004E07AC" w:rsidRPr="004E07AC" w:rsidRDefault="004E07AC" w:rsidP="004E07AC">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Refugees: 16.3 million or 7.6 percent of the total immigrants</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Top 10 remittance recipients in 2010 (billions): India ($55.0bn), China ($51.0bn), Mexico ($22.6bn), Philippines ($21.3bn), France ($15.9bn), Germany ($11.6bn), Bangladesh ($11.1bn), Belgium ($10.4bn), Spain ($10.2bn), Nigeria ($10.0bn)</w:t>
      </w:r>
    </w:p>
    <w:p w:rsidR="004E07AC" w:rsidRPr="004E07AC" w:rsidRDefault="004E07AC" w:rsidP="004E07AC">
      <w:pPr>
        <w:spacing w:before="100" w:beforeAutospacing="1" w:after="100" w:afterAutospacing="1" w:line="240" w:lineRule="auto"/>
        <w:rPr>
          <w:rFonts w:ascii="Times New Roman" w:eastAsia="Times New Roman" w:hAnsi="Times New Roman" w:cs="Times New Roman"/>
          <w:sz w:val="24"/>
          <w:szCs w:val="24"/>
          <w:lang w:eastAsia="en-GB"/>
        </w:rPr>
      </w:pPr>
      <w:r w:rsidRPr="004E07AC">
        <w:rPr>
          <w:rFonts w:ascii="Times New Roman" w:eastAsia="Times New Roman" w:hAnsi="Times New Roman" w:cs="Times New Roman"/>
          <w:sz w:val="24"/>
          <w:szCs w:val="24"/>
          <w:lang w:eastAsia="en-GB"/>
        </w:rPr>
        <w:t>Top 10 remittance recipients in 2009 (percentage of GDP): Tajikistan (35.1 percent), Tonga (27.7 percent), Lesotho (24.8 percent), Moldova (23.1 percent), Nepal (22.9 percent), Lebanon (22.4 percent), Samoa (22.3 percent), Honduras (19.3 percent), Guyana (17.3 percent), and El Salvador (15.7 percent)</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322D"/>
    <w:multiLevelType w:val="multilevel"/>
    <w:tmpl w:val="4E16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A6600"/>
    <w:multiLevelType w:val="multilevel"/>
    <w:tmpl w:val="CC9C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51101E"/>
    <w:multiLevelType w:val="multilevel"/>
    <w:tmpl w:val="F540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469C5"/>
    <w:multiLevelType w:val="multilevel"/>
    <w:tmpl w:val="E790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9953CA"/>
    <w:multiLevelType w:val="multilevel"/>
    <w:tmpl w:val="52F2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126E6E"/>
    <w:multiLevelType w:val="multilevel"/>
    <w:tmpl w:val="9A90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0210D6"/>
    <w:multiLevelType w:val="multilevel"/>
    <w:tmpl w:val="1CB8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EF3ACA"/>
    <w:multiLevelType w:val="multilevel"/>
    <w:tmpl w:val="439C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DB52A4"/>
    <w:multiLevelType w:val="multilevel"/>
    <w:tmpl w:val="5302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CC6D1E"/>
    <w:multiLevelType w:val="multilevel"/>
    <w:tmpl w:val="C586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1"/>
  </w:num>
  <w:num w:numId="5">
    <w:abstractNumId w:val="4"/>
  </w:num>
  <w:num w:numId="6">
    <w:abstractNumId w:val="0"/>
  </w:num>
  <w:num w:numId="7">
    <w:abstractNumId w:val="5"/>
  </w:num>
  <w:num w:numId="8">
    <w:abstractNumId w:val="7"/>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07AC"/>
    <w:rsid w:val="000531D7"/>
    <w:rsid w:val="000957D9"/>
    <w:rsid w:val="001B08C2"/>
    <w:rsid w:val="002F2116"/>
    <w:rsid w:val="00382D4B"/>
    <w:rsid w:val="004A7850"/>
    <w:rsid w:val="004E07AC"/>
    <w:rsid w:val="005971BF"/>
    <w:rsid w:val="005A6E70"/>
    <w:rsid w:val="006237DA"/>
    <w:rsid w:val="00882B46"/>
    <w:rsid w:val="009E5592"/>
    <w:rsid w:val="009F4B0D"/>
    <w:rsid w:val="00A67814"/>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4E07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E07A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7A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E07A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E07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E07AC"/>
    <w:rPr>
      <w:i/>
      <w:iCs/>
    </w:rPr>
  </w:style>
  <w:style w:type="character" w:styleId="Strong">
    <w:name w:val="Strong"/>
    <w:basedOn w:val="DefaultParagraphFont"/>
    <w:uiPriority w:val="22"/>
    <w:qFormat/>
    <w:rsid w:val="004E07AC"/>
    <w:rPr>
      <w:b/>
      <w:bCs/>
    </w:rPr>
  </w:style>
  <w:style w:type="character" w:styleId="Hyperlink">
    <w:name w:val="Hyperlink"/>
    <w:basedOn w:val="DefaultParagraphFont"/>
    <w:uiPriority w:val="99"/>
    <w:semiHidden/>
    <w:unhideWhenUsed/>
    <w:rsid w:val="004E07AC"/>
    <w:rPr>
      <w:color w:val="0000FF"/>
      <w:u w:val="single"/>
    </w:rPr>
  </w:style>
  <w:style w:type="paragraph" w:styleId="BalloonText">
    <w:name w:val="Balloon Text"/>
    <w:basedOn w:val="Normal"/>
    <w:link w:val="BalloonTextChar"/>
    <w:uiPriority w:val="99"/>
    <w:semiHidden/>
    <w:unhideWhenUsed/>
    <w:rsid w:val="004E0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7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7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C222/"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utor2u.net/blog/index.php/economics/tagged/tag/infrastructu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news.bbc.co.uk/1/hi/england/wear/5159162.stm" TargetMode="External"/><Relationship Id="rId11" Type="http://schemas.openxmlformats.org/officeDocument/2006/relationships/hyperlink" Target="http://www.tutor2u.net/blog/index.php/economics/tagged/tag/jobs/" TargetMode="External"/><Relationship Id="rId5" Type="http://schemas.openxmlformats.org/officeDocument/2006/relationships/hyperlink" Target="http://www.tutor2u.net/blog/index.php/site/author/3/" TargetMode="External"/><Relationship Id="rId15" Type="http://schemas.openxmlformats.org/officeDocument/2006/relationships/image" Target="media/image3.jpeg"/><Relationship Id="rId10" Type="http://schemas.openxmlformats.org/officeDocument/2006/relationships/hyperlink" Target="http://www.tutor2u.net/blog/index.php/economics/tagged/tag/profits/" TargetMode="External"/><Relationship Id="rId4" Type="http://schemas.openxmlformats.org/officeDocument/2006/relationships/webSettings" Target="webSettings.xml"/><Relationship Id="rId9" Type="http://schemas.openxmlformats.org/officeDocument/2006/relationships/hyperlink" Target="http://www.tutor2u.net/blog/index.php/economics/tagged/tag/exports/" TargetMode="External"/><Relationship Id="rId14" Type="http://schemas.openxmlformats.org/officeDocument/2006/relationships/hyperlink" Target="http://www.tutor2u.net/blog/index.php/economics/tagged/tag/standard+of+l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2014-06-12T09:25:00Z</dcterms:created>
  <dcterms:modified xsi:type="dcterms:W3CDTF">2014-06-12T09:26:00Z</dcterms:modified>
</cp:coreProperties>
</file>