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47" w:rsidRPr="00406647" w:rsidRDefault="00406647" w:rsidP="00406647">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406647">
        <w:rPr>
          <w:rFonts w:ascii="Lucida Sans Unicode" w:eastAsia="Times New Roman" w:hAnsi="Lucida Sans Unicode" w:cs="Lucida Sans Unicode"/>
          <w:b/>
          <w:bCs/>
          <w:color w:val="660000"/>
          <w:kern w:val="36"/>
          <w:sz w:val="27"/>
          <w:szCs w:val="27"/>
          <w:lang w:eastAsia="en-GB"/>
        </w:rPr>
        <w:t>Long-run costs - economies &amp; diseconomies of scale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i/>
          <w:iCs/>
          <w:color w:val="000000"/>
          <w:sz w:val="21"/>
          <w:lang w:eastAsia="en-GB"/>
        </w:rPr>
        <w:t>Author</w:t>
      </w:r>
      <w:r w:rsidRPr="00406647">
        <w:rPr>
          <w:rFonts w:ascii="Lucida Sans Unicode" w:eastAsia="Times New Roman" w:hAnsi="Lucida Sans Unicode" w:cs="Lucida Sans Unicode"/>
          <w:i/>
          <w:iCs/>
          <w:color w:val="000000"/>
          <w:sz w:val="21"/>
          <w:lang w:eastAsia="en-GB"/>
        </w:rPr>
        <w:t xml:space="preserve">: </w:t>
      </w:r>
      <w:hyperlink r:id="rId5" w:history="1">
        <w:r w:rsidRPr="00406647">
          <w:rPr>
            <w:rFonts w:ascii="Lucida Sans Unicode" w:eastAsia="Times New Roman" w:hAnsi="Lucida Sans Unicode" w:cs="Lucida Sans Unicode"/>
            <w:i/>
            <w:iCs/>
            <w:color w:val="1549B2"/>
            <w:sz w:val="21"/>
            <w:lang w:eastAsia="en-GB"/>
          </w:rPr>
          <w:t>Geoff Riley</w:t>
        </w:r>
      </w:hyperlink>
      <w:r w:rsidRPr="00406647">
        <w:rPr>
          <w:rFonts w:ascii="Lucida Sans Unicode" w:eastAsia="Times New Roman" w:hAnsi="Lucida Sans Unicode" w:cs="Lucida Sans Unicode"/>
          <w:i/>
          <w:iCs/>
          <w:color w:val="000000"/>
          <w:sz w:val="21"/>
          <w:lang w:eastAsia="en-GB"/>
        </w:rPr>
        <w:t xml:space="preserve"> </w:t>
      </w:r>
      <w:r w:rsidRPr="00406647">
        <w:rPr>
          <w:rFonts w:ascii="Lucida Sans Unicode" w:eastAsia="Times New Roman" w:hAnsi="Lucida Sans Unicode" w:cs="Lucida Sans Unicode"/>
          <w:b/>
          <w:bCs/>
          <w:i/>
          <w:iCs/>
          <w:color w:val="000000"/>
          <w:sz w:val="21"/>
          <w:lang w:eastAsia="en-GB"/>
        </w:rPr>
        <w:t> Last updated:</w:t>
      </w:r>
      <w:r w:rsidRPr="00406647">
        <w:rPr>
          <w:rFonts w:ascii="Lucida Sans Unicode" w:eastAsia="Times New Roman" w:hAnsi="Lucida Sans Unicode" w:cs="Lucida Sans Unicode"/>
          <w:i/>
          <w:iCs/>
          <w:color w:val="000000"/>
          <w:sz w:val="21"/>
          <w:lang w:eastAsia="en-GB"/>
        </w:rPr>
        <w:t xml:space="preserve"> Sunday 23 September, 2012</w:t>
      </w:r>
    </w:p>
    <w:p w:rsidR="00406647" w:rsidRPr="00406647" w:rsidRDefault="00406647" w:rsidP="0040664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6647">
        <w:rPr>
          <w:rFonts w:ascii="Lucida Sans Unicode" w:eastAsia="Times New Roman" w:hAnsi="Lucida Sans Unicode" w:cs="Lucida Sans Unicode"/>
          <w:b/>
          <w:bCs/>
          <w:color w:val="4B6765"/>
          <w:sz w:val="21"/>
          <w:szCs w:val="21"/>
          <w:lang w:eastAsia="en-GB"/>
        </w:rPr>
        <w:t>Economies of Scale</w:t>
      </w:r>
    </w:p>
    <w:p w:rsidR="00406647" w:rsidRPr="00406647" w:rsidRDefault="00406647" w:rsidP="0040664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In the long run </w:t>
      </w:r>
      <w:r w:rsidRPr="00406647">
        <w:rPr>
          <w:rFonts w:ascii="Lucida Sans Unicode" w:eastAsia="Times New Roman" w:hAnsi="Lucida Sans Unicode" w:cs="Lucida Sans Unicode"/>
          <w:b/>
          <w:bCs/>
          <w:color w:val="000000"/>
          <w:sz w:val="21"/>
          <w:lang w:eastAsia="en-GB"/>
        </w:rPr>
        <w:t>all costs are variable</w:t>
      </w:r>
      <w:r w:rsidRPr="00406647">
        <w:rPr>
          <w:rFonts w:ascii="Lucida Sans Unicode" w:eastAsia="Times New Roman" w:hAnsi="Lucida Sans Unicode" w:cs="Lucida Sans Unicode"/>
          <w:color w:val="000000"/>
          <w:sz w:val="21"/>
          <w:szCs w:val="21"/>
          <w:lang w:eastAsia="en-GB"/>
        </w:rPr>
        <w:t xml:space="preserve"> and the scale of production can change (no fixed inputs) </w:t>
      </w:r>
    </w:p>
    <w:p w:rsidR="00406647" w:rsidRPr="00406647" w:rsidRDefault="00406647" w:rsidP="0040664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6" w:history="1">
        <w:r w:rsidRPr="00406647">
          <w:rPr>
            <w:rFonts w:ascii="Lucida Sans Unicode" w:eastAsia="Times New Roman" w:hAnsi="Lucida Sans Unicode" w:cs="Lucida Sans Unicode"/>
            <w:color w:val="1549B2"/>
            <w:sz w:val="21"/>
            <w:lang w:eastAsia="en-GB"/>
          </w:rPr>
          <w:t>Economies of scale</w:t>
        </w:r>
      </w:hyperlink>
      <w:r w:rsidRPr="00406647">
        <w:rPr>
          <w:rFonts w:ascii="Lucida Sans Unicode" w:eastAsia="Times New Roman" w:hAnsi="Lucida Sans Unicode" w:cs="Lucida Sans Unicode"/>
          <w:color w:val="000000"/>
          <w:sz w:val="21"/>
          <w:szCs w:val="21"/>
          <w:lang w:eastAsia="en-GB"/>
        </w:rPr>
        <w:t xml:space="preserve"> are the </w:t>
      </w:r>
      <w:r w:rsidRPr="00406647">
        <w:rPr>
          <w:rFonts w:ascii="Lucida Sans Unicode" w:eastAsia="Times New Roman" w:hAnsi="Lucida Sans Unicode" w:cs="Lucida Sans Unicode"/>
          <w:b/>
          <w:bCs/>
          <w:color w:val="000000"/>
          <w:sz w:val="21"/>
          <w:lang w:eastAsia="en-GB"/>
        </w:rPr>
        <w:t>cost advantages</w:t>
      </w:r>
      <w:r w:rsidRPr="00406647">
        <w:rPr>
          <w:rFonts w:ascii="Lucida Sans Unicode" w:eastAsia="Times New Roman" w:hAnsi="Lucida Sans Unicode" w:cs="Lucida Sans Unicode"/>
          <w:color w:val="000000"/>
          <w:sz w:val="21"/>
          <w:szCs w:val="21"/>
          <w:lang w:eastAsia="en-GB"/>
        </w:rPr>
        <w:t xml:space="preserve"> from</w:t>
      </w:r>
      <w:r w:rsidRPr="00406647">
        <w:rPr>
          <w:rFonts w:ascii="Lucida Sans Unicode" w:eastAsia="Times New Roman" w:hAnsi="Lucida Sans Unicode" w:cs="Lucida Sans Unicode"/>
          <w:b/>
          <w:bCs/>
          <w:color w:val="000000"/>
          <w:sz w:val="21"/>
          <w:lang w:eastAsia="en-GB"/>
        </w:rPr>
        <w:t xml:space="preserve"> expanding the scale of production in the long run</w:t>
      </w:r>
      <w:r w:rsidRPr="00406647">
        <w:rPr>
          <w:rFonts w:ascii="Lucida Sans Unicode" w:eastAsia="Times New Roman" w:hAnsi="Lucida Sans Unicode" w:cs="Lucida Sans Unicode"/>
          <w:color w:val="000000"/>
          <w:sz w:val="21"/>
          <w:szCs w:val="21"/>
          <w:lang w:eastAsia="en-GB"/>
        </w:rPr>
        <w:t xml:space="preserve">. The effect is to </w:t>
      </w:r>
      <w:r w:rsidRPr="00406647">
        <w:rPr>
          <w:rFonts w:ascii="Lucida Sans Unicode" w:eastAsia="Times New Roman" w:hAnsi="Lucida Sans Unicode" w:cs="Lucida Sans Unicode"/>
          <w:b/>
          <w:bCs/>
          <w:color w:val="000000"/>
          <w:sz w:val="21"/>
          <w:lang w:eastAsia="en-GB"/>
        </w:rPr>
        <w:t xml:space="preserve">reduce average costs </w:t>
      </w:r>
      <w:r w:rsidRPr="00406647">
        <w:rPr>
          <w:rFonts w:ascii="Lucida Sans Unicode" w:eastAsia="Times New Roman" w:hAnsi="Lucida Sans Unicode" w:cs="Lucida Sans Unicode"/>
          <w:color w:val="000000"/>
          <w:sz w:val="21"/>
          <w:szCs w:val="21"/>
          <w:lang w:eastAsia="en-GB"/>
        </w:rPr>
        <w:t xml:space="preserve">over a range of output. </w:t>
      </w:r>
    </w:p>
    <w:p w:rsidR="00406647" w:rsidRPr="00406647" w:rsidRDefault="00406647" w:rsidP="0040664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These lower costs represent an improvement in </w:t>
      </w:r>
      <w:r w:rsidRPr="00406647">
        <w:rPr>
          <w:rFonts w:ascii="Lucida Sans Unicode" w:eastAsia="Times New Roman" w:hAnsi="Lucida Sans Unicode" w:cs="Lucida Sans Unicode"/>
          <w:b/>
          <w:bCs/>
          <w:color w:val="000000"/>
          <w:sz w:val="21"/>
          <w:lang w:eastAsia="en-GB"/>
        </w:rPr>
        <w:t>productive efficiency</w:t>
      </w:r>
      <w:r w:rsidRPr="00406647">
        <w:rPr>
          <w:rFonts w:ascii="Lucida Sans Unicode" w:eastAsia="Times New Roman" w:hAnsi="Lucida Sans Unicode" w:cs="Lucida Sans Unicode"/>
          <w:color w:val="000000"/>
          <w:sz w:val="21"/>
          <w:szCs w:val="21"/>
          <w:lang w:eastAsia="en-GB"/>
        </w:rPr>
        <w:t xml:space="preserve"> and can give a business a </w:t>
      </w:r>
      <w:r w:rsidRPr="00406647">
        <w:rPr>
          <w:rFonts w:ascii="Lucida Sans Unicode" w:eastAsia="Times New Roman" w:hAnsi="Lucida Sans Unicode" w:cs="Lucida Sans Unicode"/>
          <w:b/>
          <w:bCs/>
          <w:color w:val="000000"/>
          <w:sz w:val="21"/>
          <w:lang w:eastAsia="en-GB"/>
        </w:rPr>
        <w:t>competitive advantage</w:t>
      </w:r>
      <w:r w:rsidRPr="00406647">
        <w:rPr>
          <w:rFonts w:ascii="Lucida Sans Unicode" w:eastAsia="Times New Roman" w:hAnsi="Lucida Sans Unicode" w:cs="Lucida Sans Unicode"/>
          <w:color w:val="000000"/>
          <w:sz w:val="21"/>
          <w:szCs w:val="21"/>
          <w:lang w:eastAsia="en-GB"/>
        </w:rPr>
        <w:t xml:space="preserve"> in a market. They lead to lower prices </w:t>
      </w:r>
      <w:r w:rsidRPr="00406647">
        <w:rPr>
          <w:rFonts w:ascii="Lucida Sans Unicode" w:eastAsia="Times New Roman" w:hAnsi="Lucida Sans Unicode" w:cs="Lucida Sans Unicode"/>
          <w:color w:val="000000"/>
          <w:sz w:val="21"/>
          <w:szCs w:val="21"/>
          <w:u w:val="single"/>
          <w:lang w:eastAsia="en-GB"/>
        </w:rPr>
        <w:t xml:space="preserve">and </w:t>
      </w:r>
      <w:r w:rsidRPr="00406647">
        <w:rPr>
          <w:rFonts w:ascii="Lucida Sans Unicode" w:eastAsia="Times New Roman" w:hAnsi="Lucida Sans Unicode" w:cs="Lucida Sans Unicode"/>
          <w:color w:val="000000"/>
          <w:sz w:val="21"/>
          <w:szCs w:val="21"/>
          <w:lang w:eastAsia="en-GB"/>
        </w:rPr>
        <w:t xml:space="preserve">higher </w:t>
      </w:r>
      <w:hyperlink r:id="rId7" w:history="1">
        <w:r w:rsidRPr="00406647">
          <w:rPr>
            <w:rFonts w:ascii="Lucida Sans Unicode" w:eastAsia="Times New Roman" w:hAnsi="Lucida Sans Unicode" w:cs="Lucida Sans Unicode"/>
            <w:color w:val="1549B2"/>
            <w:sz w:val="21"/>
            <w:lang w:eastAsia="en-GB"/>
          </w:rPr>
          <w:t>profits</w:t>
        </w:r>
      </w:hyperlink>
      <w:r w:rsidRPr="00406647">
        <w:rPr>
          <w:rFonts w:ascii="Lucida Sans Unicode" w:eastAsia="Times New Roman" w:hAnsi="Lucida Sans Unicode" w:cs="Lucida Sans Unicode"/>
          <w:color w:val="000000"/>
          <w:sz w:val="21"/>
          <w:szCs w:val="21"/>
          <w:lang w:eastAsia="en-GB"/>
        </w:rPr>
        <w:t xml:space="preserve"> – this is called a </w:t>
      </w:r>
      <w:r w:rsidRPr="00406647">
        <w:rPr>
          <w:rFonts w:ascii="Lucida Sans Unicode" w:eastAsia="Times New Roman" w:hAnsi="Lucida Sans Unicode" w:cs="Lucida Sans Unicode"/>
          <w:b/>
          <w:bCs/>
          <w:color w:val="000000"/>
          <w:sz w:val="21"/>
          <w:lang w:eastAsia="en-GB"/>
        </w:rPr>
        <w:t>positive sum game</w:t>
      </w:r>
      <w:r w:rsidRPr="00406647">
        <w:rPr>
          <w:rFonts w:ascii="Lucida Sans Unicode" w:eastAsia="Times New Roman" w:hAnsi="Lucida Sans Unicode" w:cs="Lucida Sans Unicode"/>
          <w:color w:val="000000"/>
          <w:sz w:val="21"/>
          <w:szCs w:val="21"/>
          <w:lang w:eastAsia="en-GB"/>
        </w:rPr>
        <w:t xml:space="preserve"> for producers and consumers (i.e. the welfare of both will improve) </w:t>
      </w:r>
    </w:p>
    <w:p w:rsidR="00406647" w:rsidRPr="00406647" w:rsidRDefault="00406647" w:rsidP="0040664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We make no distinction between fixed and variable costs in the long run</w:t>
      </w:r>
      <w:r w:rsidRPr="00406647">
        <w:rPr>
          <w:rFonts w:ascii="Lucida Sans Unicode" w:eastAsia="Times New Roman" w:hAnsi="Lucida Sans Unicode" w:cs="Lucida Sans Unicode"/>
          <w:b/>
          <w:bCs/>
          <w:color w:val="000000"/>
          <w:sz w:val="21"/>
          <w:lang w:eastAsia="en-GB"/>
        </w:rPr>
        <w:t xml:space="preserve"> because all factors of production can be varied</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As long as the long run average total cost curve (LRAC) is declining, then internal economies of scale are being exploited. The table below shows a numerical example of falling LRAC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6"/>
        <w:gridCol w:w="2168"/>
        <w:gridCol w:w="3622"/>
      </w:tblGrid>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Long Run Output (Units)</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Total Costs (£s)</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Long Run Average Cost (£ per unit)</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12000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12</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2000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20000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10</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5000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45000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9</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10000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80000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8</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20000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144000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7.2</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50000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330000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6.6</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100000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640000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6.4</w:t>
            </w:r>
          </w:p>
        </w:tc>
      </w:tr>
      <w:tr w:rsidR="00406647" w:rsidRPr="00406647" w:rsidTr="00406647">
        <w:trPr>
          <w:tblCellSpacing w:w="0" w:type="dxa"/>
        </w:trPr>
        <w:tc>
          <w:tcPr>
            <w:tcW w:w="19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500000</w:t>
            </w:r>
          </w:p>
        </w:tc>
        <w:tc>
          <w:tcPr>
            <w:tcW w:w="13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3000000</w:t>
            </w:r>
          </w:p>
        </w:tc>
        <w:tc>
          <w:tcPr>
            <w:tcW w:w="1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6</w:t>
            </w:r>
          </w:p>
        </w:tc>
      </w:tr>
    </w:tbl>
    <w:p w:rsidR="00406647" w:rsidRPr="00406647" w:rsidRDefault="00406647" w:rsidP="00406647">
      <w:pPr>
        <w:spacing w:after="0"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szCs w:val="21"/>
          <w:lang w:eastAsia="en-GB"/>
        </w:rPr>
        <w:br w:type="textWrapping" w:clear="all"/>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Returns to Scale and Costs in the Long Run</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table below shows how changes in the scale of production can, if </w:t>
      </w:r>
      <w:r w:rsidRPr="00406647">
        <w:rPr>
          <w:rFonts w:ascii="Lucida Sans Unicode" w:eastAsia="Times New Roman" w:hAnsi="Lucida Sans Unicode" w:cs="Lucida Sans Unicode"/>
          <w:b/>
          <w:bCs/>
          <w:color w:val="000000"/>
          <w:sz w:val="21"/>
          <w:lang w:eastAsia="en-GB"/>
        </w:rPr>
        <w:t>increasing returns to scale</w:t>
      </w:r>
      <w:r w:rsidRPr="00406647">
        <w:rPr>
          <w:rFonts w:ascii="Lucida Sans Unicode" w:eastAsia="Times New Roman" w:hAnsi="Lucida Sans Unicode" w:cs="Lucida Sans Unicode"/>
          <w:color w:val="000000"/>
          <w:sz w:val="21"/>
          <w:szCs w:val="21"/>
          <w:lang w:eastAsia="en-GB"/>
        </w:rPr>
        <w:t xml:space="preserve"> are exploited, lead to lower long run average costs.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2"/>
        <w:gridCol w:w="1090"/>
        <w:gridCol w:w="1090"/>
        <w:gridCol w:w="1272"/>
        <w:gridCol w:w="273"/>
        <w:gridCol w:w="1363"/>
        <w:gridCol w:w="273"/>
        <w:gridCol w:w="1181"/>
        <w:gridCol w:w="1272"/>
      </w:tblGrid>
      <w:tr w:rsidR="00406647" w:rsidRPr="00406647" w:rsidTr="00406647">
        <w:trPr>
          <w:tblCellSpacing w:w="0" w:type="dxa"/>
        </w:trPr>
        <w:tc>
          <w:tcPr>
            <w:tcW w:w="7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1900" w:type="pct"/>
            <w:gridSpan w:val="3"/>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Factor Inputs</w:t>
            </w:r>
          </w:p>
        </w:tc>
        <w:tc>
          <w:tcPr>
            <w:tcW w:w="1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 </w:t>
            </w:r>
          </w:p>
        </w:tc>
        <w:tc>
          <w:tcPr>
            <w:tcW w:w="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Production</w:t>
            </w:r>
          </w:p>
        </w:tc>
        <w:tc>
          <w:tcPr>
            <w:tcW w:w="1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 </w:t>
            </w:r>
          </w:p>
        </w:tc>
        <w:tc>
          <w:tcPr>
            <w:tcW w:w="1250" w:type="pct"/>
            <w:gridSpan w:val="2"/>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Costs</w:t>
            </w:r>
          </w:p>
        </w:tc>
      </w:tr>
      <w:tr w:rsidR="00406647" w:rsidRPr="00406647" w:rsidTr="00406647">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(K)</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(La)</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(L)</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7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(Q)</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6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(TC)</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(TC/Q)</w:t>
            </w:r>
          </w:p>
        </w:tc>
      </w:tr>
      <w:tr w:rsidR="00406647" w:rsidRPr="00406647" w:rsidTr="00406647">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Capital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Land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Labour </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7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Output </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6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Total Cost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Average Cost </w:t>
            </w:r>
          </w:p>
        </w:tc>
      </w:tr>
      <w:tr w:rsidR="00406647" w:rsidRPr="00406647" w:rsidTr="00406647">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Scale A</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5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3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4 </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7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100 </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6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3256</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i/>
                <w:iCs/>
                <w:sz w:val="18"/>
                <w:lang w:eastAsia="en-GB"/>
              </w:rPr>
              <w:t>32.6</w:t>
            </w:r>
          </w:p>
        </w:tc>
      </w:tr>
      <w:tr w:rsidR="00406647" w:rsidRPr="00406647" w:rsidTr="00406647">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Scale B</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10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6 </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8 </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7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xml:space="preserve">300 </w:t>
            </w:r>
          </w:p>
        </w:tc>
        <w:tc>
          <w:tcPr>
            <w:tcW w:w="1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6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6512</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i/>
                <w:iCs/>
                <w:sz w:val="18"/>
                <w:lang w:eastAsia="en-GB"/>
              </w:rPr>
              <w:t>21.7</w:t>
            </w:r>
          </w:p>
        </w:tc>
      </w:tr>
      <w:tr w:rsidR="00406647" w:rsidRPr="00406647" w:rsidTr="00406647">
        <w:trPr>
          <w:tblCellSpacing w:w="0" w:type="dxa"/>
        </w:trPr>
        <w:tc>
          <w:tcPr>
            <w:tcW w:w="7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b/>
                <w:bCs/>
                <w:sz w:val="18"/>
                <w:lang w:eastAsia="en-GB"/>
              </w:rPr>
              <w:t>Scale C</w:t>
            </w:r>
          </w:p>
        </w:tc>
        <w:tc>
          <w:tcPr>
            <w:tcW w:w="6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15</w:t>
            </w:r>
          </w:p>
        </w:tc>
        <w:tc>
          <w:tcPr>
            <w:tcW w:w="6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9</w:t>
            </w:r>
          </w:p>
        </w:tc>
        <w:tc>
          <w:tcPr>
            <w:tcW w:w="60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12</w:t>
            </w:r>
          </w:p>
        </w:tc>
        <w:tc>
          <w:tcPr>
            <w:tcW w:w="1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7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500</w:t>
            </w:r>
          </w:p>
        </w:tc>
        <w:tc>
          <w:tcPr>
            <w:tcW w:w="150" w:type="pct"/>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 </w:t>
            </w:r>
          </w:p>
        </w:tc>
        <w:tc>
          <w:tcPr>
            <w:tcW w:w="65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sz w:val="18"/>
                <w:szCs w:val="18"/>
                <w:lang w:eastAsia="en-GB"/>
              </w:rPr>
              <w:t>9768</w:t>
            </w:r>
          </w:p>
        </w:tc>
        <w:tc>
          <w:tcPr>
            <w:tcW w:w="600" w:type="pct"/>
            <w:tcBorders>
              <w:top w:val="outset" w:sz="6" w:space="0" w:color="auto"/>
              <w:left w:val="outset" w:sz="6" w:space="0" w:color="auto"/>
              <w:bottom w:val="outset" w:sz="6" w:space="0" w:color="auto"/>
              <w:right w:val="outset" w:sz="6" w:space="0" w:color="auto"/>
            </w:tcBorders>
            <w:hideMark/>
          </w:tcPr>
          <w:p w:rsidR="00406647" w:rsidRPr="00406647" w:rsidRDefault="00406647" w:rsidP="00406647">
            <w:pPr>
              <w:spacing w:before="100" w:beforeAutospacing="1" w:after="100" w:afterAutospacing="1" w:line="240" w:lineRule="auto"/>
              <w:jc w:val="right"/>
              <w:rPr>
                <w:rFonts w:ascii="Verdana" w:eastAsia="Times New Roman" w:hAnsi="Verdana" w:cs="Times New Roman"/>
                <w:sz w:val="18"/>
                <w:szCs w:val="18"/>
                <w:lang w:eastAsia="en-GB"/>
              </w:rPr>
            </w:pPr>
            <w:r w:rsidRPr="00406647">
              <w:rPr>
                <w:rFonts w:ascii="Verdana" w:eastAsia="Times New Roman" w:hAnsi="Verdana" w:cs="Times New Roman"/>
                <w:i/>
                <w:iCs/>
                <w:sz w:val="18"/>
                <w:lang w:eastAsia="en-GB"/>
              </w:rPr>
              <w:t>19.5</w:t>
            </w:r>
          </w:p>
        </w:tc>
      </w:tr>
      <w:tr w:rsidR="00406647" w:rsidRPr="00406647" w:rsidTr="00406647">
        <w:trPr>
          <w:tblCellSpacing w:w="0" w:type="dxa"/>
        </w:trPr>
        <w:tc>
          <w:tcPr>
            <w:tcW w:w="5000" w:type="pct"/>
            <w:gridSpan w:val="9"/>
            <w:tcBorders>
              <w:top w:val="outset" w:sz="6" w:space="0" w:color="auto"/>
              <w:left w:val="outset" w:sz="6" w:space="0" w:color="auto"/>
              <w:bottom w:val="outset" w:sz="6" w:space="0" w:color="auto"/>
              <w:right w:val="outset" w:sz="6" w:space="0" w:color="auto"/>
            </w:tcBorders>
            <w:noWrap/>
            <w:hideMark/>
          </w:tcPr>
          <w:p w:rsidR="00406647" w:rsidRPr="00406647" w:rsidRDefault="00406647" w:rsidP="00406647">
            <w:pPr>
              <w:spacing w:before="100" w:beforeAutospacing="1" w:after="100" w:afterAutospacing="1" w:line="240" w:lineRule="auto"/>
              <w:jc w:val="center"/>
              <w:rPr>
                <w:rFonts w:ascii="Verdana" w:eastAsia="Times New Roman" w:hAnsi="Verdana" w:cs="Times New Roman"/>
                <w:sz w:val="18"/>
                <w:szCs w:val="18"/>
                <w:lang w:eastAsia="en-GB"/>
              </w:rPr>
            </w:pPr>
            <w:r w:rsidRPr="00406647">
              <w:rPr>
                <w:rFonts w:ascii="Verdana" w:eastAsia="Times New Roman" w:hAnsi="Verdana" w:cs="Times New Roman"/>
                <w:i/>
                <w:iCs/>
                <w:sz w:val="18"/>
                <w:lang w:eastAsia="en-GB"/>
              </w:rPr>
              <w:t>Costs: Assume the cost of each unit of capital = £600, Land = £80 and Labour = £200</w:t>
            </w:r>
          </w:p>
        </w:tc>
      </w:tr>
    </w:tbl>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lastRenderedPageBreak/>
        <w:t xml:space="preserve">Because the % change in output exceeds the % change in factor inputs used, then, although total costs rise, the average cost per unit falls as the business expands from scale A to B to C.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Increasing Returns to Scale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Much of the new thinking in economics focuses on the </w:t>
      </w:r>
      <w:r w:rsidRPr="00406647">
        <w:rPr>
          <w:rFonts w:ascii="Lucida Sans Unicode" w:eastAsia="Times New Roman" w:hAnsi="Lucida Sans Unicode" w:cs="Lucida Sans Unicode"/>
          <w:b/>
          <w:bCs/>
          <w:color w:val="000000"/>
          <w:sz w:val="21"/>
          <w:lang w:eastAsia="en-GB"/>
        </w:rPr>
        <w:t>increasing returns</w:t>
      </w:r>
      <w:r w:rsidRPr="00406647">
        <w:rPr>
          <w:rFonts w:ascii="Lucida Sans Unicode" w:eastAsia="Times New Roman" w:hAnsi="Lucida Sans Unicode" w:cs="Lucida Sans Unicode"/>
          <w:color w:val="000000"/>
          <w:sz w:val="21"/>
          <w:szCs w:val="21"/>
          <w:lang w:eastAsia="en-GB"/>
        </w:rPr>
        <w:t xml:space="preserve"> available to a company growing in size in the long run.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An example of this is the software business. </w:t>
      </w:r>
    </w:p>
    <w:p w:rsidR="00406647" w:rsidRPr="00406647" w:rsidRDefault="00406647" w:rsidP="0040664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w:t>
      </w:r>
      <w:r w:rsidRPr="00406647">
        <w:rPr>
          <w:rFonts w:ascii="Lucida Sans Unicode" w:eastAsia="Times New Roman" w:hAnsi="Lucida Sans Unicode" w:cs="Lucida Sans Unicode"/>
          <w:b/>
          <w:bCs/>
          <w:color w:val="000000"/>
          <w:sz w:val="21"/>
          <w:lang w:eastAsia="en-GB"/>
        </w:rPr>
        <w:t>overhead costs</w:t>
      </w:r>
      <w:r w:rsidRPr="00406647">
        <w:rPr>
          <w:rFonts w:ascii="Lucida Sans Unicode" w:eastAsia="Times New Roman" w:hAnsi="Lucida Sans Unicode" w:cs="Lucida Sans Unicode"/>
          <w:color w:val="000000"/>
          <w:sz w:val="21"/>
          <w:szCs w:val="21"/>
          <w:lang w:eastAsia="en-GB"/>
        </w:rPr>
        <w:t xml:space="preserve"> of developing new software programs or computer games are huge - often running into hundreds of millions of dollars </w:t>
      </w:r>
    </w:p>
    <w:p w:rsidR="00406647" w:rsidRPr="00406647" w:rsidRDefault="00406647" w:rsidP="0040664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But the </w:t>
      </w:r>
      <w:r w:rsidRPr="00406647">
        <w:rPr>
          <w:rFonts w:ascii="Lucida Sans Unicode" w:eastAsia="Times New Roman" w:hAnsi="Lucida Sans Unicode" w:cs="Lucida Sans Unicode"/>
          <w:b/>
          <w:bCs/>
          <w:color w:val="000000"/>
          <w:sz w:val="21"/>
          <w:lang w:eastAsia="en-GB"/>
        </w:rPr>
        <w:t>marginal cost</w:t>
      </w:r>
      <w:r w:rsidRPr="00406647">
        <w:rPr>
          <w:rFonts w:ascii="Lucida Sans Unicode" w:eastAsia="Times New Roman" w:hAnsi="Lucida Sans Unicode" w:cs="Lucida Sans Unicode"/>
          <w:color w:val="000000"/>
          <w:sz w:val="21"/>
          <w:szCs w:val="21"/>
          <w:lang w:eastAsia="en-GB"/>
        </w:rPr>
        <w:t xml:space="preserve"> of one extra copy for sale is close to zero, perhaps just a few cents or pennies. </w:t>
      </w:r>
    </w:p>
    <w:p w:rsidR="00406647" w:rsidRPr="00406647" w:rsidRDefault="00406647" w:rsidP="0040664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If a company can establish itself in the market, positive feedback from consumers will </w:t>
      </w:r>
      <w:r w:rsidRPr="00406647">
        <w:rPr>
          <w:rFonts w:ascii="Lucida Sans Unicode" w:eastAsia="Times New Roman" w:hAnsi="Lucida Sans Unicode" w:cs="Lucida Sans Unicode"/>
          <w:b/>
          <w:bCs/>
          <w:color w:val="000000"/>
          <w:sz w:val="21"/>
          <w:lang w:eastAsia="en-GB"/>
        </w:rPr>
        <w:t>expand the installed customer base</w:t>
      </w:r>
      <w:r w:rsidRPr="00406647">
        <w:rPr>
          <w:rFonts w:ascii="Lucida Sans Unicode" w:eastAsia="Times New Roman" w:hAnsi="Lucida Sans Unicode" w:cs="Lucida Sans Unicode"/>
          <w:color w:val="000000"/>
          <w:sz w:val="21"/>
          <w:szCs w:val="21"/>
          <w:lang w:eastAsia="en-GB"/>
        </w:rPr>
        <w:t xml:space="preserve">, raise demand and encourage the firm to increase production. </w:t>
      </w:r>
    </w:p>
    <w:p w:rsidR="00406647" w:rsidRPr="00406647" w:rsidRDefault="00406647" w:rsidP="0040664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Because marginal cost is so low, the extra output reduces average costs creating </w:t>
      </w:r>
      <w:r w:rsidRPr="00406647">
        <w:rPr>
          <w:rFonts w:ascii="Lucida Sans Unicode" w:eastAsia="Times New Roman" w:hAnsi="Lucida Sans Unicode" w:cs="Lucida Sans Unicode"/>
          <w:b/>
          <w:bCs/>
          <w:color w:val="000000"/>
          <w:sz w:val="21"/>
          <w:lang w:eastAsia="en-GB"/>
        </w:rPr>
        <w:t>economies of size</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Capacity utilisation, fixed costs and profits</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Lower costs normally mean </w:t>
      </w:r>
      <w:r w:rsidRPr="00406647">
        <w:rPr>
          <w:rFonts w:ascii="Lucida Sans Unicode" w:eastAsia="Times New Roman" w:hAnsi="Lucida Sans Unicode" w:cs="Lucida Sans Unicode"/>
          <w:b/>
          <w:bCs/>
          <w:color w:val="000000"/>
          <w:sz w:val="21"/>
          <w:lang w:eastAsia="en-GB"/>
        </w:rPr>
        <w:t>higher profits</w:t>
      </w:r>
      <w:r w:rsidRPr="00406647">
        <w:rPr>
          <w:rFonts w:ascii="Lucida Sans Unicode" w:eastAsia="Times New Roman" w:hAnsi="Lucida Sans Unicode" w:cs="Lucida Sans Unicode"/>
          <w:color w:val="000000"/>
          <w:sz w:val="21"/>
          <w:szCs w:val="21"/>
          <w:lang w:eastAsia="en-GB"/>
        </w:rPr>
        <w:t xml:space="preserve"> and increasing financial returns for the </w:t>
      </w:r>
      <w:hyperlink r:id="rId8" w:history="1">
        <w:r w:rsidRPr="00406647">
          <w:rPr>
            <w:rFonts w:ascii="Lucida Sans Unicode" w:eastAsia="Times New Roman" w:hAnsi="Lucida Sans Unicode" w:cs="Lucida Sans Unicode"/>
            <w:color w:val="1549B2"/>
            <w:sz w:val="21"/>
            <w:lang w:eastAsia="en-GB"/>
          </w:rPr>
          <w:t>shareholders</w:t>
        </w:r>
      </w:hyperlink>
      <w:r w:rsidRPr="00406647">
        <w:rPr>
          <w:rFonts w:ascii="Lucida Sans Unicode" w:eastAsia="Times New Roman" w:hAnsi="Lucida Sans Unicode" w:cs="Lucida Sans Unicode"/>
          <w:color w:val="000000"/>
          <w:sz w:val="21"/>
          <w:szCs w:val="21"/>
          <w:lang w:eastAsia="en-GB"/>
        </w:rPr>
        <w:t xml:space="preserve">. What is true for software developers is also important for telecoms companies, transport operators and music distributors.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We find across many different markets that, when a high percentage of costs are fixed the higher the level of production the lower will be the average cost of production. Strong demand means that </w:t>
      </w:r>
      <w:r w:rsidRPr="00406647">
        <w:rPr>
          <w:rFonts w:ascii="Lucida Sans Unicode" w:eastAsia="Times New Roman" w:hAnsi="Lucida Sans Unicode" w:cs="Lucida Sans Unicode"/>
          <w:b/>
          <w:bCs/>
          <w:color w:val="000000"/>
          <w:sz w:val="21"/>
          <w:lang w:eastAsia="en-GB"/>
        </w:rPr>
        <w:t>capacity utilization</w:t>
      </w:r>
      <w:r w:rsidRPr="00406647">
        <w:rPr>
          <w:rFonts w:ascii="Lucida Sans Unicode" w:eastAsia="Times New Roman" w:hAnsi="Lucida Sans Unicode" w:cs="Lucida Sans Unicode"/>
          <w:color w:val="000000"/>
          <w:sz w:val="21"/>
          <w:szCs w:val="21"/>
          <w:lang w:eastAsia="en-GB"/>
        </w:rPr>
        <w:t xml:space="preserve"> rates are high and this lowers the unit cost of supply.</w:t>
      </w:r>
    </w:p>
    <w:p w:rsidR="00406647" w:rsidRPr="00406647" w:rsidRDefault="00406647" w:rsidP="0040664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6647">
        <w:rPr>
          <w:rFonts w:ascii="Lucida Sans Unicode" w:eastAsia="Times New Roman" w:hAnsi="Lucida Sans Unicode" w:cs="Lucida Sans Unicode"/>
          <w:b/>
          <w:bCs/>
          <w:color w:val="4B6765"/>
          <w:sz w:val="21"/>
          <w:szCs w:val="21"/>
          <w:lang w:eastAsia="en-GB"/>
        </w:rPr>
        <w:t>Long Run Average Cost Curve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long run average cost curve (LRAC) is known as the </w:t>
      </w:r>
      <w:r w:rsidRPr="00406647">
        <w:rPr>
          <w:rFonts w:ascii="Lucida Sans Unicode" w:eastAsia="Times New Roman" w:hAnsi="Lucida Sans Unicode" w:cs="Lucida Sans Unicode"/>
          <w:b/>
          <w:bCs/>
          <w:color w:val="000000"/>
          <w:sz w:val="21"/>
          <w:lang w:eastAsia="en-GB"/>
        </w:rPr>
        <w:t>‘envelope curve’</w:t>
      </w:r>
      <w:r w:rsidRPr="00406647">
        <w:rPr>
          <w:rFonts w:ascii="Lucida Sans Unicode" w:eastAsia="Times New Roman" w:hAnsi="Lucida Sans Unicode" w:cs="Lucida Sans Unicode"/>
          <w:color w:val="000000"/>
          <w:sz w:val="21"/>
          <w:szCs w:val="21"/>
          <w:lang w:eastAsia="en-GB"/>
        </w:rPr>
        <w:t xml:space="preserve"> and is usually drawn on the assumption of their being an infinite number of plant sizes – hence its smooth appearance in the next diagram below.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w:t>
      </w:r>
      <w:r w:rsidRPr="00406647">
        <w:rPr>
          <w:rFonts w:ascii="Lucida Sans Unicode" w:eastAsia="Times New Roman" w:hAnsi="Lucida Sans Unicode" w:cs="Lucida Sans Unicode"/>
          <w:b/>
          <w:bCs/>
          <w:color w:val="000000"/>
          <w:sz w:val="21"/>
          <w:lang w:eastAsia="en-GB"/>
        </w:rPr>
        <w:t>points of tangency</w:t>
      </w:r>
      <w:r w:rsidRPr="00406647">
        <w:rPr>
          <w:rFonts w:ascii="Lucida Sans Unicode" w:eastAsia="Times New Roman" w:hAnsi="Lucida Sans Unicode" w:cs="Lucida Sans Unicode"/>
          <w:color w:val="000000"/>
          <w:sz w:val="21"/>
          <w:szCs w:val="21"/>
          <w:lang w:eastAsia="en-GB"/>
        </w:rPr>
        <w:t xml:space="preserve"> between LRAC and SRAC curves </w:t>
      </w:r>
      <w:r w:rsidRPr="00406647">
        <w:rPr>
          <w:rFonts w:ascii="Lucida Sans Unicode" w:eastAsia="Times New Roman" w:hAnsi="Lucida Sans Unicode" w:cs="Lucida Sans Unicode"/>
          <w:color w:val="000000"/>
          <w:sz w:val="21"/>
          <w:szCs w:val="21"/>
          <w:u w:val="single"/>
          <w:lang w:eastAsia="en-GB"/>
        </w:rPr>
        <w:t>do not occur</w:t>
      </w:r>
      <w:r w:rsidRPr="00406647">
        <w:rPr>
          <w:rFonts w:ascii="Lucida Sans Unicode" w:eastAsia="Times New Roman" w:hAnsi="Lucida Sans Unicode" w:cs="Lucida Sans Unicode"/>
          <w:color w:val="000000"/>
          <w:sz w:val="21"/>
          <w:szCs w:val="21"/>
          <w:lang w:eastAsia="en-GB"/>
        </w:rPr>
        <w:t xml:space="preserve"> at the minimum points of the SRAC curves except at the point where the minimum efficient scale (MES) is achieved.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lastRenderedPageBreak/>
        <w:t xml:space="preserve">If LRAC is falling when output is increasing then the firm is experiencing </w:t>
      </w:r>
      <w:r w:rsidRPr="00406647">
        <w:rPr>
          <w:rFonts w:ascii="Lucida Sans Unicode" w:eastAsia="Times New Roman" w:hAnsi="Lucida Sans Unicode" w:cs="Lucida Sans Unicode"/>
          <w:b/>
          <w:bCs/>
          <w:color w:val="000000"/>
          <w:sz w:val="21"/>
          <w:lang w:eastAsia="en-GB"/>
        </w:rPr>
        <w:t>economies of scale</w:t>
      </w:r>
      <w:r w:rsidRPr="00406647">
        <w:rPr>
          <w:rFonts w:ascii="Lucida Sans Unicode" w:eastAsia="Times New Roman" w:hAnsi="Lucida Sans Unicode" w:cs="Lucida Sans Unicode"/>
          <w:color w:val="000000"/>
          <w:sz w:val="21"/>
          <w:szCs w:val="21"/>
          <w:lang w:eastAsia="en-GB"/>
        </w:rPr>
        <w:t>.  For example a doubling of factor inputs might lead to a more than doubling of output.</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Conversely, When LRAC eventually starts to rise then the firm experiences </w:t>
      </w:r>
      <w:r w:rsidRPr="00406647">
        <w:rPr>
          <w:rFonts w:ascii="Lucida Sans Unicode" w:eastAsia="Times New Roman" w:hAnsi="Lucida Sans Unicode" w:cs="Lucida Sans Unicode"/>
          <w:b/>
          <w:bCs/>
          <w:color w:val="000000"/>
          <w:sz w:val="21"/>
          <w:lang w:eastAsia="en-GB"/>
        </w:rPr>
        <w:t>diseconomies of scale</w:t>
      </w:r>
      <w:r w:rsidRPr="00406647">
        <w:rPr>
          <w:rFonts w:ascii="Lucida Sans Unicode" w:eastAsia="Times New Roman" w:hAnsi="Lucida Sans Unicode" w:cs="Lucida Sans Unicode"/>
          <w:color w:val="000000"/>
          <w:sz w:val="21"/>
          <w:szCs w:val="21"/>
          <w:lang w:eastAsia="en-GB"/>
        </w:rPr>
        <w:t>, and, If LRAC is constant, then the firm is experiencing constant returns to scale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The working assumption is that a business will choose the least-cost method of production in the long run. Moving down the LRAC means there are cost advantages from a bigger scale of operations.</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829425" cy="3676650"/>
            <wp:effectExtent l="19050" t="0" r="9525" b="0"/>
            <wp:docPr id="1" name="Picture 1" descr="The Long Run Average Cost Curve (L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ng Run Average Cost Curve (LRAC)"/>
                    <pic:cNvPicPr>
                      <a:picLocks noChangeAspect="1" noChangeArrowheads="1"/>
                    </pic:cNvPicPr>
                  </pic:nvPicPr>
                  <pic:blipFill>
                    <a:blip r:embed="rId9" cstate="print"/>
                    <a:srcRect/>
                    <a:stretch>
                      <a:fillRect/>
                    </a:stretch>
                  </pic:blipFill>
                  <pic:spPr bwMode="auto">
                    <a:xfrm>
                      <a:off x="0" y="0"/>
                      <a:ext cx="6829425" cy="3676650"/>
                    </a:xfrm>
                    <a:prstGeom prst="rect">
                      <a:avLst/>
                    </a:prstGeom>
                    <a:noFill/>
                    <a:ln w="9525">
                      <a:noFill/>
                      <a:miter lim="800000"/>
                      <a:headEnd/>
                      <a:tailEnd/>
                    </a:ln>
                  </pic:spPr>
                </pic:pic>
              </a:graphicData>
            </a:graphic>
          </wp:inline>
        </w:drawing>
      </w:r>
    </w:p>
    <w:p w:rsidR="00406647" w:rsidRPr="00406647" w:rsidRDefault="00406647" w:rsidP="0040664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6647">
        <w:rPr>
          <w:rFonts w:ascii="Lucida Sans Unicode" w:eastAsia="Times New Roman" w:hAnsi="Lucida Sans Unicode" w:cs="Lucida Sans Unicode"/>
          <w:b/>
          <w:bCs/>
          <w:color w:val="4B6765"/>
          <w:sz w:val="21"/>
          <w:szCs w:val="21"/>
          <w:lang w:eastAsia="en-GB"/>
        </w:rPr>
        <w:t>Sources of Internal Economies of Scale (IEoS)</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Internal </w:t>
      </w:r>
      <w:hyperlink r:id="rId10" w:history="1">
        <w:r w:rsidRPr="00406647">
          <w:rPr>
            <w:rFonts w:ascii="Lucida Sans Unicode" w:eastAsia="Times New Roman" w:hAnsi="Lucida Sans Unicode" w:cs="Lucida Sans Unicode"/>
            <w:color w:val="1549B2"/>
            <w:sz w:val="21"/>
            <w:lang w:eastAsia="en-GB"/>
          </w:rPr>
          <w:t>economies of scale</w:t>
        </w:r>
      </w:hyperlink>
      <w:r w:rsidRPr="00406647">
        <w:rPr>
          <w:rFonts w:ascii="Lucida Sans Unicode" w:eastAsia="Times New Roman" w:hAnsi="Lucida Sans Unicode" w:cs="Lucida Sans Unicode"/>
          <w:color w:val="000000"/>
          <w:sz w:val="21"/>
          <w:szCs w:val="21"/>
          <w:lang w:eastAsia="en-GB"/>
        </w:rPr>
        <w:t xml:space="preserve"> come from</w:t>
      </w:r>
      <w:r w:rsidRPr="00406647">
        <w:rPr>
          <w:rFonts w:ascii="Lucida Sans Unicode" w:eastAsia="Times New Roman" w:hAnsi="Lucida Sans Unicode" w:cs="Lucida Sans Unicode"/>
          <w:b/>
          <w:bCs/>
          <w:color w:val="000000"/>
          <w:sz w:val="21"/>
          <w:lang w:eastAsia="en-GB"/>
        </w:rPr>
        <w:t xml:space="preserve"> </w:t>
      </w:r>
      <w:r w:rsidRPr="00406647">
        <w:rPr>
          <w:rFonts w:ascii="Lucida Sans Unicode" w:eastAsia="Times New Roman" w:hAnsi="Lucida Sans Unicode" w:cs="Lucida Sans Unicode"/>
          <w:b/>
          <w:bCs/>
          <w:color w:val="000000"/>
          <w:sz w:val="21"/>
          <w:u w:val="single"/>
          <w:lang w:eastAsia="en-GB"/>
        </w:rPr>
        <w:t>the long-term growth of the firm</w:t>
      </w:r>
      <w:r w:rsidRPr="00406647">
        <w:rPr>
          <w:rFonts w:ascii="Lucida Sans Unicode" w:eastAsia="Times New Roman" w:hAnsi="Lucida Sans Unicode" w:cs="Lucida Sans Unicode"/>
          <w:b/>
          <w:bCs/>
          <w:color w:val="000000"/>
          <w:sz w:val="21"/>
          <w:lang w:eastAsia="en-GB"/>
        </w:rPr>
        <w:t>.</w:t>
      </w:r>
      <w:r w:rsidRPr="00406647">
        <w:rPr>
          <w:rFonts w:ascii="Lucida Sans Unicode" w:eastAsia="Times New Roman" w:hAnsi="Lucida Sans Unicode" w:cs="Lucida Sans Unicode"/>
          <w:color w:val="000000"/>
          <w:sz w:val="21"/>
          <w:szCs w:val="21"/>
          <w:lang w:eastAsia="en-GB"/>
        </w:rPr>
        <w:t xml:space="preserve"> Examples include:</w:t>
      </w:r>
    </w:p>
    <w:p w:rsidR="00406647" w:rsidRPr="00406647" w:rsidRDefault="00406647" w:rsidP="00406647">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Technical economies of scale</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These refer to gains in productivity from scaling up production.</w:t>
      </w:r>
    </w:p>
    <w:p w:rsidR="00406647" w:rsidRPr="00406647" w:rsidRDefault="00406647" w:rsidP="00406647">
      <w:pPr>
        <w:numPr>
          <w:ilvl w:val="1"/>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 xml:space="preserve">Expensive (indivisible) capital inputs: </w:t>
      </w:r>
      <w:r w:rsidRPr="00406647">
        <w:rPr>
          <w:rFonts w:ascii="Lucida Sans Unicode" w:eastAsia="Times New Roman" w:hAnsi="Lucida Sans Unicode" w:cs="Lucida Sans Unicode"/>
          <w:color w:val="000000"/>
          <w:sz w:val="21"/>
          <w:szCs w:val="21"/>
          <w:lang w:eastAsia="en-GB"/>
        </w:rPr>
        <w:t>Large-scale businesses can afford to invest in</w:t>
      </w:r>
      <w:r w:rsidRPr="00406647">
        <w:rPr>
          <w:rFonts w:ascii="Lucida Sans Unicode" w:eastAsia="Times New Roman" w:hAnsi="Lucida Sans Unicode" w:cs="Lucida Sans Unicode"/>
          <w:b/>
          <w:bCs/>
          <w:color w:val="000000"/>
          <w:sz w:val="21"/>
          <w:lang w:eastAsia="en-GB"/>
        </w:rPr>
        <w:t xml:space="preserve"> specialist capital machinery</w:t>
      </w:r>
      <w:r w:rsidRPr="00406647">
        <w:rPr>
          <w:rFonts w:ascii="Lucida Sans Unicode" w:eastAsia="Times New Roman" w:hAnsi="Lucida Sans Unicode" w:cs="Lucida Sans Unicode"/>
          <w:color w:val="000000"/>
          <w:sz w:val="21"/>
          <w:szCs w:val="21"/>
          <w:lang w:eastAsia="en-GB"/>
        </w:rPr>
        <w:t xml:space="preserve">. For example, a supermarket might invest in database technology that improves stock control and reduces transportation and distribution costs. </w:t>
      </w:r>
    </w:p>
    <w:p w:rsidR="00406647" w:rsidRPr="00406647" w:rsidRDefault="00406647" w:rsidP="00406647">
      <w:pPr>
        <w:numPr>
          <w:ilvl w:val="1"/>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lastRenderedPageBreak/>
        <w:t>Specialization of the workforce</w:t>
      </w:r>
      <w:r w:rsidRPr="00406647">
        <w:rPr>
          <w:rFonts w:ascii="Lucida Sans Unicode" w:eastAsia="Times New Roman" w:hAnsi="Lucida Sans Unicode" w:cs="Lucida Sans Unicode"/>
          <w:color w:val="000000"/>
          <w:sz w:val="21"/>
          <w:szCs w:val="21"/>
          <w:lang w:eastAsia="en-GB"/>
        </w:rPr>
        <w:t xml:space="preserve">: Larger firms can split the production processes into separate tasks to boost </w:t>
      </w:r>
      <w:r w:rsidRPr="00406647">
        <w:rPr>
          <w:rFonts w:ascii="Lucida Sans Unicode" w:eastAsia="Times New Roman" w:hAnsi="Lucida Sans Unicode" w:cs="Lucida Sans Unicode"/>
          <w:b/>
          <w:bCs/>
          <w:color w:val="000000"/>
          <w:sz w:val="21"/>
          <w:lang w:eastAsia="en-GB"/>
        </w:rPr>
        <w:t>productivity</w:t>
      </w:r>
      <w:r w:rsidRPr="00406647">
        <w:rPr>
          <w:rFonts w:ascii="Lucida Sans Unicode" w:eastAsia="Times New Roman" w:hAnsi="Lucida Sans Unicode" w:cs="Lucida Sans Unicode"/>
          <w:color w:val="000000"/>
          <w:sz w:val="21"/>
          <w:szCs w:val="21"/>
          <w:lang w:eastAsia="en-GB"/>
        </w:rPr>
        <w:t xml:space="preserve">. Examples include the use of </w:t>
      </w:r>
      <w:hyperlink r:id="rId11" w:history="1">
        <w:r w:rsidRPr="00406647">
          <w:rPr>
            <w:rFonts w:ascii="Lucida Sans Unicode" w:eastAsia="Times New Roman" w:hAnsi="Lucida Sans Unicode" w:cs="Lucida Sans Unicode"/>
            <w:b/>
            <w:bCs/>
            <w:color w:val="1549B2"/>
            <w:sz w:val="21"/>
            <w:lang w:eastAsia="en-GB"/>
          </w:rPr>
          <w:t>division of labour</w:t>
        </w:r>
      </w:hyperlink>
      <w:r w:rsidRPr="00406647">
        <w:rPr>
          <w:rFonts w:ascii="Lucida Sans Unicode" w:eastAsia="Times New Roman" w:hAnsi="Lucida Sans Unicode" w:cs="Lucida Sans Unicode"/>
          <w:color w:val="000000"/>
          <w:sz w:val="21"/>
          <w:szCs w:val="21"/>
          <w:lang w:eastAsia="en-GB"/>
        </w:rPr>
        <w:t xml:space="preserve"> in the mass production of motor vehicles and in manufacturing electronic products. </w:t>
      </w:r>
    </w:p>
    <w:p w:rsidR="00406647" w:rsidRPr="00406647" w:rsidRDefault="00406647" w:rsidP="00406647">
      <w:pPr>
        <w:numPr>
          <w:ilvl w:val="1"/>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The law of increased dimensions</w:t>
      </w:r>
      <w:r w:rsidRPr="00406647">
        <w:rPr>
          <w:rFonts w:ascii="Lucida Sans Unicode" w:eastAsia="Times New Roman" w:hAnsi="Lucida Sans Unicode" w:cs="Lucida Sans Unicode"/>
          <w:color w:val="000000"/>
          <w:sz w:val="21"/>
          <w:szCs w:val="21"/>
          <w:lang w:eastAsia="en-GB"/>
        </w:rPr>
        <w:t xml:space="preserve"> (also known as the </w:t>
      </w:r>
      <w:r w:rsidRPr="00406647">
        <w:rPr>
          <w:rFonts w:ascii="Lucida Sans Unicode" w:eastAsia="Times New Roman" w:hAnsi="Lucida Sans Unicode" w:cs="Lucida Sans Unicode"/>
          <w:b/>
          <w:bCs/>
          <w:color w:val="000000"/>
          <w:sz w:val="21"/>
          <w:lang w:eastAsia="en-GB"/>
        </w:rPr>
        <w:t>“container principle”</w:t>
      </w:r>
      <w:r w:rsidRPr="00406647">
        <w:rPr>
          <w:rFonts w:ascii="Lucida Sans Unicode" w:eastAsia="Times New Roman" w:hAnsi="Lucida Sans Unicode" w:cs="Lucida Sans Unicode"/>
          <w:color w:val="000000"/>
          <w:sz w:val="21"/>
          <w:szCs w:val="21"/>
          <w:lang w:eastAsia="en-GB"/>
        </w:rPr>
        <w:t xml:space="preserve">) This is linked to the </w:t>
      </w:r>
      <w:r w:rsidRPr="00406647">
        <w:rPr>
          <w:rFonts w:ascii="Lucida Sans Unicode" w:eastAsia="Times New Roman" w:hAnsi="Lucida Sans Unicode" w:cs="Lucida Sans Unicode"/>
          <w:b/>
          <w:bCs/>
          <w:color w:val="000000"/>
          <w:sz w:val="21"/>
          <w:lang w:eastAsia="en-GB"/>
        </w:rPr>
        <w:t>cubic law</w:t>
      </w:r>
      <w:r w:rsidRPr="00406647">
        <w:rPr>
          <w:rFonts w:ascii="Lucida Sans Unicode" w:eastAsia="Times New Roman" w:hAnsi="Lucida Sans Unicode" w:cs="Lucida Sans Unicode"/>
          <w:color w:val="000000"/>
          <w:sz w:val="21"/>
          <w:szCs w:val="21"/>
          <w:lang w:eastAsia="en-GB"/>
        </w:rPr>
        <w:t xml:space="preserve"> where doubling the height and width of a tanker or building leads to a more than proportionate increase in the cubic capacity </w:t>
      </w:r>
    </w:p>
    <w:p w:rsidR="00406647" w:rsidRPr="00406647" w:rsidRDefault="00406647" w:rsidP="00406647">
      <w:pPr>
        <w:numPr>
          <w:ilvl w:val="2"/>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application of this law opens up the possibility of scale economies in distribution and </w:t>
      </w:r>
      <w:hyperlink r:id="rId12" w:history="1">
        <w:r w:rsidRPr="00406647">
          <w:rPr>
            <w:rFonts w:ascii="Lucida Sans Unicode" w:eastAsia="Times New Roman" w:hAnsi="Lucida Sans Unicode" w:cs="Lucida Sans Unicode"/>
            <w:color w:val="1549B2"/>
            <w:sz w:val="21"/>
            <w:lang w:eastAsia="en-GB"/>
          </w:rPr>
          <w:t>freight industries</w:t>
        </w:r>
      </w:hyperlink>
      <w:r w:rsidRPr="00406647">
        <w:rPr>
          <w:rFonts w:ascii="Lucida Sans Unicode" w:eastAsia="Times New Roman" w:hAnsi="Lucida Sans Unicode" w:cs="Lucida Sans Unicode"/>
          <w:color w:val="000000"/>
          <w:sz w:val="21"/>
          <w:szCs w:val="21"/>
          <w:lang w:eastAsia="en-GB"/>
        </w:rPr>
        <w:t xml:space="preserve"> and also in travel and leisure sectors with the emergence of super-cruisers such as </w:t>
      </w:r>
      <w:hyperlink r:id="rId13" w:history="1">
        <w:r w:rsidRPr="00406647">
          <w:rPr>
            <w:rFonts w:ascii="Lucida Sans Unicode" w:eastAsia="Times New Roman" w:hAnsi="Lucida Sans Unicode" w:cs="Lucida Sans Unicode"/>
            <w:color w:val="1549B2"/>
            <w:sz w:val="21"/>
            <w:lang w:eastAsia="en-GB"/>
          </w:rPr>
          <w:t>P&amp;O’s Ventura</w:t>
        </w:r>
      </w:hyperlink>
      <w:r w:rsidRPr="00406647">
        <w:rPr>
          <w:rFonts w:ascii="Lucida Sans Unicode" w:eastAsia="Times New Roman" w:hAnsi="Lucida Sans Unicode" w:cs="Lucida Sans Unicode"/>
          <w:color w:val="000000"/>
          <w:sz w:val="21"/>
          <w:szCs w:val="21"/>
          <w:lang w:eastAsia="en-GB"/>
        </w:rPr>
        <w:t xml:space="preserve">. Consider the new generation of super-tankers and the development of enormous passenger aircraft such as the Airbus 280 which is capable of carrying over 500 passengers on long haul flights. </w:t>
      </w:r>
    </w:p>
    <w:p w:rsidR="00406647" w:rsidRPr="00406647" w:rsidRDefault="00406647" w:rsidP="00406647">
      <w:pPr>
        <w:numPr>
          <w:ilvl w:val="2"/>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law of increased dimensions is also important in the energy sectors and in industries such as office rental and warehousing. </w:t>
      </w:r>
      <w:hyperlink r:id="rId14" w:history="1">
        <w:r w:rsidRPr="00406647">
          <w:rPr>
            <w:rFonts w:ascii="Lucida Sans Unicode" w:eastAsia="Times New Roman" w:hAnsi="Lucida Sans Unicode" w:cs="Lucida Sans Unicode"/>
            <w:color w:val="1549B2"/>
            <w:sz w:val="21"/>
            <w:lang w:eastAsia="en-GB"/>
          </w:rPr>
          <w:t>Amazon</w:t>
        </w:r>
      </w:hyperlink>
      <w:r w:rsidRPr="00406647">
        <w:rPr>
          <w:rFonts w:ascii="Lucida Sans Unicode" w:eastAsia="Times New Roman" w:hAnsi="Lucida Sans Unicode" w:cs="Lucida Sans Unicode"/>
          <w:color w:val="000000"/>
          <w:sz w:val="21"/>
          <w:szCs w:val="21"/>
          <w:lang w:eastAsia="en-GB"/>
        </w:rPr>
        <w:t xml:space="preserve"> for example has invested in several huge warehouses at its central distribution points – capable of storing hundreds of thousands of items. </w:t>
      </w:r>
    </w:p>
    <w:p w:rsidR="00406647" w:rsidRPr="00406647" w:rsidRDefault="00406647" w:rsidP="00406647">
      <w:pPr>
        <w:numPr>
          <w:ilvl w:val="1"/>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 xml:space="preserve">Learning by doing: </w:t>
      </w:r>
      <w:r w:rsidRPr="00406647">
        <w:rPr>
          <w:rFonts w:ascii="Lucida Sans Unicode" w:eastAsia="Times New Roman" w:hAnsi="Lucida Sans Unicode" w:cs="Lucida Sans Unicode"/>
          <w:color w:val="000000"/>
          <w:sz w:val="21"/>
          <w:szCs w:val="21"/>
          <w:lang w:eastAsia="en-GB"/>
        </w:rPr>
        <w:t xml:space="preserve">The average costs of production decline in real terms as a result of production experience as businesses cut waste and find the most productive means of producing output on a bigger scale. Evidence across a wide range of industries into so-called </w:t>
      </w:r>
      <w:r w:rsidRPr="00406647">
        <w:rPr>
          <w:rFonts w:ascii="Lucida Sans Unicode" w:eastAsia="Times New Roman" w:hAnsi="Lucida Sans Unicode" w:cs="Lucida Sans Unicode"/>
          <w:color w:val="000000"/>
          <w:sz w:val="21"/>
          <w:szCs w:val="21"/>
          <w:u w:val="single"/>
          <w:lang w:eastAsia="en-GB"/>
        </w:rPr>
        <w:t>“</w:t>
      </w:r>
      <w:r w:rsidRPr="00406647">
        <w:rPr>
          <w:rFonts w:ascii="Lucida Sans Unicode" w:eastAsia="Times New Roman" w:hAnsi="Lucida Sans Unicode" w:cs="Lucida Sans Unicode"/>
          <w:b/>
          <w:bCs/>
          <w:color w:val="000000"/>
          <w:sz w:val="21"/>
          <w:lang w:eastAsia="en-GB"/>
        </w:rPr>
        <w:t>progress ratios</w:t>
      </w:r>
      <w:r w:rsidRPr="00406647">
        <w:rPr>
          <w:rFonts w:ascii="Lucida Sans Unicode" w:eastAsia="Times New Roman" w:hAnsi="Lucida Sans Unicode" w:cs="Lucida Sans Unicode"/>
          <w:color w:val="000000"/>
          <w:sz w:val="21"/>
          <w:szCs w:val="21"/>
          <w:lang w:eastAsia="en-GB"/>
        </w:rPr>
        <w:t>”, or “</w:t>
      </w:r>
      <w:r w:rsidRPr="00406647">
        <w:rPr>
          <w:rFonts w:ascii="Lucida Sans Unicode" w:eastAsia="Times New Roman" w:hAnsi="Lucida Sans Unicode" w:cs="Lucida Sans Unicode"/>
          <w:b/>
          <w:bCs/>
          <w:color w:val="000000"/>
          <w:sz w:val="21"/>
          <w:lang w:eastAsia="en-GB"/>
        </w:rPr>
        <w:t>experience curves</w:t>
      </w:r>
      <w:r w:rsidRPr="00406647">
        <w:rPr>
          <w:rFonts w:ascii="Lucida Sans Unicode" w:eastAsia="Times New Roman" w:hAnsi="Lucida Sans Unicode" w:cs="Lucida Sans Unicode"/>
          <w:color w:val="000000"/>
          <w:sz w:val="21"/>
          <w:szCs w:val="21"/>
          <w:lang w:eastAsia="en-GB"/>
        </w:rPr>
        <w:t xml:space="preserve">”, indicate that </w:t>
      </w:r>
      <w:r w:rsidRPr="00406647">
        <w:rPr>
          <w:rFonts w:ascii="Lucida Sans Unicode" w:eastAsia="Times New Roman" w:hAnsi="Lucida Sans Unicode" w:cs="Lucida Sans Unicode"/>
          <w:i/>
          <w:iCs/>
          <w:color w:val="000000"/>
          <w:sz w:val="21"/>
          <w:lang w:eastAsia="en-GB"/>
        </w:rPr>
        <w:t>unit</w:t>
      </w:r>
      <w:r w:rsidRPr="00406647">
        <w:rPr>
          <w:rFonts w:ascii="Lucida Sans Unicode" w:eastAsia="Times New Roman" w:hAnsi="Lucida Sans Unicode" w:cs="Lucida Sans Unicode"/>
          <w:b/>
          <w:bCs/>
          <w:i/>
          <w:iCs/>
          <w:color w:val="000000"/>
          <w:sz w:val="21"/>
          <w:lang w:eastAsia="en-GB"/>
        </w:rPr>
        <w:t xml:space="preserve"> </w:t>
      </w:r>
      <w:r w:rsidRPr="00406647">
        <w:rPr>
          <w:rFonts w:ascii="Lucida Sans Unicode" w:eastAsia="Times New Roman" w:hAnsi="Lucida Sans Unicode" w:cs="Lucida Sans Unicode"/>
          <w:i/>
          <w:iCs/>
          <w:color w:val="000000"/>
          <w:sz w:val="21"/>
          <w:lang w:eastAsia="en-GB"/>
        </w:rPr>
        <w:t>manufacturing costs typically fall by between 70% and 90% with each doubling of</w:t>
      </w:r>
      <w:r w:rsidRPr="00406647">
        <w:rPr>
          <w:rFonts w:ascii="Lucida Sans Unicode" w:eastAsia="Times New Roman" w:hAnsi="Lucida Sans Unicode" w:cs="Lucida Sans Unicode"/>
          <w:b/>
          <w:bCs/>
          <w:i/>
          <w:iCs/>
          <w:color w:val="000000"/>
          <w:sz w:val="21"/>
          <w:lang w:eastAsia="en-GB"/>
        </w:rPr>
        <w:t xml:space="preserve"> </w:t>
      </w:r>
      <w:r w:rsidRPr="00406647">
        <w:rPr>
          <w:rFonts w:ascii="Lucida Sans Unicode" w:eastAsia="Times New Roman" w:hAnsi="Lucida Sans Unicode" w:cs="Lucida Sans Unicode"/>
          <w:i/>
          <w:iCs/>
          <w:color w:val="000000"/>
          <w:sz w:val="21"/>
          <w:lang w:eastAsia="en-GB"/>
        </w:rPr>
        <w:t>cumulative output</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Marketing Economies - Monopsony Power</w:t>
      </w:r>
      <w:r w:rsidRPr="00406647">
        <w:rPr>
          <w:rFonts w:ascii="Lucida Sans Unicode" w:eastAsia="Times New Roman" w:hAnsi="Lucida Sans Unicode" w:cs="Lucida Sans Unicode"/>
          <w:color w:val="000000"/>
          <w:sz w:val="21"/>
          <w:szCs w:val="21"/>
          <w:lang w:eastAsia="en-GB"/>
        </w:rPr>
        <w:t xml:space="preserve">: A large firm can </w:t>
      </w:r>
      <w:r w:rsidRPr="00406647">
        <w:rPr>
          <w:rFonts w:ascii="Lucida Sans Unicode" w:eastAsia="Times New Roman" w:hAnsi="Lucida Sans Unicode" w:cs="Lucida Sans Unicode"/>
          <w:b/>
          <w:bCs/>
          <w:color w:val="000000"/>
          <w:sz w:val="21"/>
          <w:lang w:eastAsia="en-GB"/>
        </w:rPr>
        <w:t>purchase its factor inputs</w:t>
      </w:r>
      <w:r w:rsidRPr="00406647">
        <w:rPr>
          <w:rFonts w:ascii="Lucida Sans Unicode" w:eastAsia="Times New Roman" w:hAnsi="Lucida Sans Unicode" w:cs="Lucida Sans Unicode"/>
          <w:color w:val="000000"/>
          <w:sz w:val="21"/>
          <w:szCs w:val="21"/>
          <w:lang w:eastAsia="en-GB"/>
        </w:rPr>
        <w:t xml:space="preserve"> in bulk at discounted prices if it has</w:t>
      </w:r>
      <w:r w:rsidRPr="00406647">
        <w:rPr>
          <w:rFonts w:ascii="Lucida Sans Unicode" w:eastAsia="Times New Roman" w:hAnsi="Lucida Sans Unicode" w:cs="Lucida Sans Unicode"/>
          <w:b/>
          <w:bCs/>
          <w:color w:val="000000"/>
          <w:sz w:val="21"/>
          <w:lang w:eastAsia="en-GB"/>
        </w:rPr>
        <w:t xml:space="preserve"> </w:t>
      </w:r>
      <w:hyperlink r:id="rId15" w:history="1">
        <w:r w:rsidRPr="00406647">
          <w:rPr>
            <w:rFonts w:ascii="Lucida Sans Unicode" w:eastAsia="Times New Roman" w:hAnsi="Lucida Sans Unicode" w:cs="Lucida Sans Unicode"/>
            <w:b/>
            <w:bCs/>
            <w:color w:val="1549B2"/>
            <w:sz w:val="21"/>
            <w:lang w:eastAsia="en-GB"/>
          </w:rPr>
          <w:t>monopsony</w:t>
        </w:r>
      </w:hyperlink>
      <w:r w:rsidRPr="00406647">
        <w:rPr>
          <w:rFonts w:ascii="Lucida Sans Unicode" w:eastAsia="Times New Roman" w:hAnsi="Lucida Sans Unicode" w:cs="Lucida Sans Unicode"/>
          <w:b/>
          <w:bCs/>
          <w:color w:val="000000"/>
          <w:sz w:val="21"/>
          <w:lang w:eastAsia="en-GB"/>
        </w:rPr>
        <w:t xml:space="preserve"> (buying) power</w:t>
      </w:r>
      <w:r w:rsidRPr="00406647">
        <w:rPr>
          <w:rFonts w:ascii="Lucida Sans Unicode" w:eastAsia="Times New Roman" w:hAnsi="Lucida Sans Unicode" w:cs="Lucida Sans Unicode"/>
          <w:color w:val="000000"/>
          <w:sz w:val="21"/>
          <w:szCs w:val="21"/>
          <w:lang w:eastAsia="en-GB"/>
        </w:rPr>
        <w:t xml:space="preserve">. A good example would be the ability of the electricity generators to negotiate lower prices when finalizing coal and gas supply contracts. The national food retailers have monopsony power when purchasing their supplies from farmers and wine growers and in completing supply contracts from food processing businesses. Other controversial examples of the use of monopsony power include the </w:t>
      </w:r>
      <w:hyperlink r:id="rId16" w:history="1">
        <w:r w:rsidRPr="00406647">
          <w:rPr>
            <w:rFonts w:ascii="Lucida Sans Unicode" w:eastAsia="Times New Roman" w:hAnsi="Lucida Sans Unicode" w:cs="Lucida Sans Unicode"/>
            <w:color w:val="1549B2"/>
            <w:sz w:val="21"/>
            <w:lang w:eastAsia="en-GB"/>
          </w:rPr>
          <w:t>prices paid by coffee roasters and other middlemen to coffee producers</w:t>
        </w:r>
      </w:hyperlink>
      <w:r w:rsidRPr="00406647">
        <w:rPr>
          <w:rFonts w:ascii="Lucida Sans Unicode" w:eastAsia="Times New Roman" w:hAnsi="Lucida Sans Unicode" w:cs="Lucida Sans Unicode"/>
          <w:color w:val="000000"/>
          <w:sz w:val="21"/>
          <w:szCs w:val="21"/>
          <w:lang w:eastAsia="en-GB"/>
        </w:rPr>
        <w:t xml:space="preserve"> in some of the poorest parts of the world. </w:t>
      </w:r>
    </w:p>
    <w:p w:rsidR="00406647" w:rsidRPr="00406647" w:rsidRDefault="00406647" w:rsidP="00406647">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Managerial economies of scale</w:t>
      </w:r>
      <w:r w:rsidRPr="00406647">
        <w:rPr>
          <w:rFonts w:ascii="Lucida Sans Unicode" w:eastAsia="Times New Roman" w:hAnsi="Lucida Sans Unicode" w:cs="Lucida Sans Unicode"/>
          <w:color w:val="000000"/>
          <w:sz w:val="21"/>
          <w:szCs w:val="21"/>
          <w:lang w:eastAsia="en-GB"/>
        </w:rPr>
        <w:t xml:space="preserve">: This is a form of </w:t>
      </w:r>
      <w:hyperlink r:id="rId17" w:history="1">
        <w:r w:rsidRPr="00406647">
          <w:rPr>
            <w:rFonts w:ascii="Lucida Sans Unicode" w:eastAsia="Times New Roman" w:hAnsi="Lucida Sans Unicode" w:cs="Lucida Sans Unicode"/>
            <w:b/>
            <w:bCs/>
            <w:color w:val="1549B2"/>
            <w:sz w:val="21"/>
            <w:lang w:eastAsia="en-GB"/>
          </w:rPr>
          <w:t>division of labour</w:t>
        </w:r>
      </w:hyperlink>
      <w:r w:rsidRPr="00406647">
        <w:rPr>
          <w:rFonts w:ascii="Lucida Sans Unicode" w:eastAsia="Times New Roman" w:hAnsi="Lucida Sans Unicode" w:cs="Lucida Sans Unicode"/>
          <w:color w:val="000000"/>
          <w:sz w:val="21"/>
          <w:szCs w:val="21"/>
          <w:lang w:eastAsia="en-GB"/>
        </w:rPr>
        <w:t xml:space="preserve"> where firms can employ specialists to supervise production systems. Better management; increased investment in human resources and the use of specialist equipment, such as networked computers can improve communication, raise productivity and thereby reduce unit costs. </w:t>
      </w:r>
    </w:p>
    <w:p w:rsidR="00406647" w:rsidRPr="00406647" w:rsidRDefault="00406647" w:rsidP="00406647">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lastRenderedPageBreak/>
        <w:t>Financial economies of scale</w:t>
      </w:r>
      <w:r w:rsidRPr="00406647">
        <w:rPr>
          <w:rFonts w:ascii="Lucida Sans Unicode" w:eastAsia="Times New Roman" w:hAnsi="Lucida Sans Unicode" w:cs="Lucida Sans Unicode"/>
          <w:color w:val="000000"/>
          <w:sz w:val="21"/>
          <w:szCs w:val="21"/>
          <w:lang w:eastAsia="en-GB"/>
        </w:rPr>
        <w:t xml:space="preserve">: Larger firms are usually rated by the financial markets to be more </w:t>
      </w:r>
      <w:r w:rsidRPr="00406647">
        <w:rPr>
          <w:rFonts w:ascii="Lucida Sans Unicode" w:eastAsia="Times New Roman" w:hAnsi="Lucida Sans Unicode" w:cs="Lucida Sans Unicode"/>
          <w:b/>
          <w:bCs/>
          <w:color w:val="000000"/>
          <w:sz w:val="21"/>
          <w:lang w:eastAsia="en-GB"/>
        </w:rPr>
        <w:t>‘credit worthy’</w:t>
      </w:r>
      <w:r w:rsidRPr="00406647">
        <w:rPr>
          <w:rFonts w:ascii="Lucida Sans Unicode" w:eastAsia="Times New Roman" w:hAnsi="Lucida Sans Unicode" w:cs="Lucida Sans Unicode"/>
          <w:color w:val="000000"/>
          <w:sz w:val="21"/>
          <w:szCs w:val="21"/>
          <w:lang w:eastAsia="en-GB"/>
        </w:rPr>
        <w:t xml:space="preserve"> and have access to credit with favourable rates of borrowing. In contrast, smaller firms often pay higher rates of interest on overdrafts and loans. Businesses quoted on the stock market can normally raise new financial capital more cheaply through the sale of equities to the capital market. The credit crunch and fragility of the banking system has made raising finance harder for businesses of all sizes – bank overdraft and loan interest rates have increased across the board, but it remains true that larger corporations can still access credit at a cheaper cost. </w:t>
      </w:r>
    </w:p>
    <w:p w:rsidR="00406647" w:rsidRPr="00406647" w:rsidRDefault="00406647" w:rsidP="00406647">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Network economies of scale</w:t>
      </w:r>
      <w:r w:rsidRPr="00406647">
        <w:rPr>
          <w:rFonts w:ascii="Lucida Sans Unicode" w:eastAsia="Times New Roman" w:hAnsi="Lucida Sans Unicode" w:cs="Lucida Sans Unicode"/>
          <w:color w:val="000000"/>
          <w:sz w:val="21"/>
          <w:szCs w:val="21"/>
          <w:lang w:eastAsia="en-GB"/>
        </w:rPr>
        <w:t xml:space="preserve">: There is growing interest in the concept of a </w:t>
      </w:r>
      <w:r w:rsidRPr="00406647">
        <w:rPr>
          <w:rFonts w:ascii="Lucida Sans Unicode" w:eastAsia="Times New Roman" w:hAnsi="Lucida Sans Unicode" w:cs="Lucida Sans Unicode"/>
          <w:b/>
          <w:bCs/>
          <w:color w:val="000000"/>
          <w:sz w:val="21"/>
          <w:lang w:eastAsia="en-GB"/>
        </w:rPr>
        <w:t>network economy</w:t>
      </w:r>
      <w:r w:rsidRPr="00406647">
        <w:rPr>
          <w:rFonts w:ascii="Lucida Sans Unicode" w:eastAsia="Times New Roman" w:hAnsi="Lucida Sans Unicode" w:cs="Lucida Sans Unicode"/>
          <w:color w:val="000000"/>
          <w:sz w:val="21"/>
          <w:szCs w:val="21"/>
          <w:lang w:eastAsia="en-GB"/>
        </w:rPr>
        <w:t xml:space="preserve">. Some networks and services have huge potential for economies of scale. That is, as they are more widely used (or adopted), they become more valuable to the business that provides them.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Case Study: Small businesses and financial economies of scale</w:t>
      </w:r>
      <w:r w:rsidRPr="00406647">
        <w:rPr>
          <w:rFonts w:ascii="Lucida Sans Unicode" w:eastAsia="Times New Roman" w:hAnsi="Lucida Sans Unicode" w:cs="Lucida Sans Unicode"/>
          <w:color w:val="000000"/>
          <w:sz w:val="21"/>
          <w:szCs w:val="21"/>
          <w:lang w:eastAsia="en-GB"/>
        </w:rPr>
        <w:br/>
        <w:t xml:space="preserve">A Bank of England survey on financial and credit conditions finds that smaller businesses are finding it tough to get the credit they need to finance an upturn in sales and production. </w:t>
      </w:r>
      <w:r w:rsidRPr="00406647">
        <w:rPr>
          <w:rFonts w:ascii="Lucida Sans Unicode" w:eastAsia="Times New Roman" w:hAnsi="Lucida Sans Unicode" w:cs="Lucida Sans Unicode"/>
          <w:color w:val="000000"/>
          <w:sz w:val="21"/>
          <w:szCs w:val="21"/>
          <w:lang w:eastAsia="en-GB"/>
        </w:rPr>
        <w:br/>
        <w:t xml:space="preserve">Interest rate spreads on new loans are rising and it is larger firms that seem to be benefitting from lower borrowing costs. According to the report “larger businesses are enjoying a reduction in the cost of borrowing and improved access to credit as banks favour lower-risk custom.” </w:t>
      </w:r>
      <w:r w:rsidRPr="00406647">
        <w:rPr>
          <w:rFonts w:ascii="Lucida Sans Unicode" w:eastAsia="Times New Roman" w:hAnsi="Lucida Sans Unicode" w:cs="Lucida Sans Unicode"/>
          <w:color w:val="000000"/>
          <w:sz w:val="21"/>
          <w:szCs w:val="21"/>
          <w:lang w:eastAsia="en-GB"/>
        </w:rPr>
        <w:br/>
        <w:t xml:space="preserve">The main commercial banks continue to adopt a risk-averse approach to new lending and this may hamper prospects of recovery. Unsecured loans for consumers have also become harder to get and more expensive despite the ultra-low interest rate policy of the Bank of England. In 2006, the top 10 average rate for a £3,000 personal loan was 6.49%, but today it is 14.92%, analysis by price comparison website moneysupermarket.com has shown.   </w:t>
      </w:r>
      <w:r w:rsidRPr="00406647">
        <w:rPr>
          <w:rFonts w:ascii="Lucida Sans Unicode" w:eastAsia="Times New Roman" w:hAnsi="Lucida Sans Unicode" w:cs="Lucida Sans Unicode"/>
          <w:i/>
          <w:iCs/>
          <w:color w:val="000000"/>
          <w:sz w:val="21"/>
          <w:lang w:eastAsia="en-GB"/>
        </w:rPr>
        <w:t>Source: Tutor2u economics blog, April 2010</w:t>
      </w:r>
    </w:p>
    <w:p w:rsidR="00406647" w:rsidRPr="00406647" w:rsidRDefault="00406647" w:rsidP="00406647">
      <w:pPr>
        <w:spacing w:after="0"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br w:type="textWrapping" w:clear="all"/>
      </w:r>
      <w:r w:rsidRPr="00406647">
        <w:rPr>
          <w:rFonts w:ascii="Lucida Sans Unicode" w:eastAsia="Times New Roman" w:hAnsi="Lucida Sans Unicode" w:cs="Lucida Sans Unicode"/>
          <w:b/>
          <w:bCs/>
          <w:color w:val="000000"/>
          <w:sz w:val="21"/>
          <w:lang w:eastAsia="en-GB"/>
        </w:rPr>
        <w:t>What are Network Economies of Scale?</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power of </w:t>
      </w:r>
      <w:r w:rsidRPr="00406647">
        <w:rPr>
          <w:rFonts w:ascii="Lucida Sans Unicode" w:eastAsia="Times New Roman" w:hAnsi="Lucida Sans Unicode" w:cs="Lucida Sans Unicode"/>
          <w:b/>
          <w:bCs/>
          <w:color w:val="000000"/>
          <w:sz w:val="21"/>
          <w:lang w:eastAsia="en-GB"/>
        </w:rPr>
        <w:t>networks</w:t>
      </w:r>
      <w:r w:rsidRPr="00406647">
        <w:rPr>
          <w:rFonts w:ascii="Lucida Sans Unicode" w:eastAsia="Times New Roman" w:hAnsi="Lucida Sans Unicode" w:cs="Lucida Sans Unicode"/>
          <w:color w:val="000000"/>
          <w:sz w:val="21"/>
          <w:szCs w:val="21"/>
          <w:lang w:eastAsia="en-GB"/>
        </w:rPr>
        <w:t xml:space="preserve"> is becoming increasingly recognized in the economics of long run costs, revenues and profits.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Many networks have huge potential for </w:t>
      </w:r>
      <w:r w:rsidRPr="00406647">
        <w:rPr>
          <w:rFonts w:ascii="Lucida Sans Unicode" w:eastAsia="Times New Roman" w:hAnsi="Lucida Sans Unicode" w:cs="Lucida Sans Unicode"/>
          <w:b/>
          <w:bCs/>
          <w:color w:val="000000"/>
          <w:sz w:val="21"/>
          <w:lang w:eastAsia="en-GB"/>
        </w:rPr>
        <w:t>economies of scale</w:t>
      </w:r>
      <w:r w:rsidRPr="00406647">
        <w:rPr>
          <w:rFonts w:ascii="Lucida Sans Unicode" w:eastAsia="Times New Roman" w:hAnsi="Lucida Sans Unicode" w:cs="Lucida Sans Unicode"/>
          <w:color w:val="000000"/>
          <w:sz w:val="21"/>
          <w:szCs w:val="21"/>
          <w:lang w:eastAsia="en-GB"/>
        </w:rPr>
        <w:t xml:space="preserve">. That is, as they are more widely used (or adopted), they become more valuable to the business that provides them.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Good examples to use include online auction sites such as eBay, social networking sites, wireless service providers, air and rail transport networks and businesses such as Amazon.</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lastRenderedPageBreak/>
        <w:t xml:space="preserve">In most cases, the </w:t>
      </w:r>
      <w:r w:rsidRPr="00406647">
        <w:rPr>
          <w:rFonts w:ascii="Lucida Sans Unicode" w:eastAsia="Times New Roman" w:hAnsi="Lucida Sans Unicode" w:cs="Lucida Sans Unicode"/>
          <w:b/>
          <w:bCs/>
          <w:color w:val="000000"/>
          <w:sz w:val="21"/>
          <w:lang w:eastAsia="en-GB"/>
        </w:rPr>
        <w:t>marginal cost</w:t>
      </w:r>
      <w:r w:rsidRPr="00406647">
        <w:rPr>
          <w:rFonts w:ascii="Lucida Sans Unicode" w:eastAsia="Times New Roman" w:hAnsi="Lucida Sans Unicode" w:cs="Lucida Sans Unicode"/>
          <w:color w:val="000000"/>
          <w:sz w:val="21"/>
          <w:szCs w:val="21"/>
          <w:lang w:eastAsia="en-GB"/>
        </w:rPr>
        <w:t xml:space="preserve"> of adding one more user or customer to a network is close to zero, but the resulting financial benefits may be huge because each new user to the network can then interact, trade with all of the existing members or parts of the network.</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Given the </w:t>
      </w:r>
      <w:r w:rsidRPr="00406647">
        <w:rPr>
          <w:rFonts w:ascii="Lucida Sans Unicode" w:eastAsia="Times New Roman" w:hAnsi="Lucida Sans Unicode" w:cs="Lucida Sans Unicode"/>
          <w:b/>
          <w:bCs/>
          <w:color w:val="000000"/>
          <w:sz w:val="21"/>
          <w:lang w:eastAsia="en-GB"/>
        </w:rPr>
        <w:t>high fixed costs</w:t>
      </w:r>
      <w:r w:rsidRPr="00406647">
        <w:rPr>
          <w:rFonts w:ascii="Lucida Sans Unicode" w:eastAsia="Times New Roman" w:hAnsi="Lucida Sans Unicode" w:cs="Lucida Sans Unicode"/>
          <w:color w:val="000000"/>
          <w:sz w:val="21"/>
          <w:szCs w:val="21"/>
          <w:lang w:eastAsia="en-GB"/>
        </w:rPr>
        <w:t xml:space="preserve"> of establishing a network, the more users there are the lower are the fixed costs per unit. Thus as the network expands, not only are there potential gains from extra revenues, but the long run cost per user diminishes - an internal economy of scale.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In some cases an industry that requires a network to fulfill customer needs and wants across a country or region might be classified as a </w:t>
      </w:r>
      <w:r w:rsidRPr="00406647">
        <w:rPr>
          <w:rFonts w:ascii="Lucida Sans Unicode" w:eastAsia="Times New Roman" w:hAnsi="Lucida Sans Unicode" w:cs="Lucida Sans Unicode"/>
          <w:b/>
          <w:bCs/>
          <w:color w:val="000000"/>
          <w:sz w:val="21"/>
          <w:lang w:eastAsia="en-GB"/>
        </w:rPr>
        <w:t>natural monopoly</w:t>
      </w:r>
      <w:r w:rsidRPr="00406647">
        <w:rPr>
          <w:rFonts w:ascii="Lucida Sans Unicode" w:eastAsia="Times New Roman" w:hAnsi="Lucida Sans Unicode" w:cs="Lucida Sans Unicode"/>
          <w:color w:val="000000"/>
          <w:sz w:val="21"/>
          <w:szCs w:val="21"/>
          <w:lang w:eastAsia="en-GB"/>
        </w:rPr>
        <w:t xml:space="preserve"> - an industry where long run average cost falls over a huge range of output and where the minimum efficient scale is a large percentage of market demand.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Consider as examples the networks required by the major utilities such as water, gas, electricity and (fixed line) broadband suppliers. And perhaps businesses such as Network Rail and the Royal Mail might also claim to have aspects of a natural monopoly given the requirement for the former to maintain and improve a national rail infrastructure and, for the latter, to keep a universal postal service running to add postal addresses in the country - this is of course a loss-making aspect of their business model.</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Where there are strong grounds for believing an industry is a natural monopoly, there might be a case for nationalizing and/or regulating the network element of the business but introducing competition into the actual service provision - e.g. franchise bids for train operating companies, and partial or complete deregulation of parcel and letter collection, sorting and delivery.</w:t>
      </w:r>
      <w:r w:rsidRPr="00406647">
        <w:rPr>
          <w:rFonts w:ascii="Lucida Sans Unicode" w:eastAsia="Times New Roman" w:hAnsi="Lucida Sans Unicode" w:cs="Lucida Sans Unicode"/>
          <w:color w:val="000000"/>
          <w:sz w:val="21"/>
          <w:szCs w:val="21"/>
          <w:lang w:eastAsia="en-GB"/>
        </w:rPr>
        <w:br/>
      </w:r>
      <w:r w:rsidRPr="00406647">
        <w:rPr>
          <w:rFonts w:ascii="Lucida Sans Unicode" w:eastAsia="Times New Roman" w:hAnsi="Lucida Sans Unicode" w:cs="Lucida Sans Unicode"/>
          <w:i/>
          <w:iCs/>
          <w:color w:val="000000"/>
          <w:sz w:val="21"/>
          <w:lang w:eastAsia="en-GB"/>
        </w:rPr>
        <w:t>Source: Tutor2u Economics Blog</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Analysis: Economies of Scale – Effects on Price, Output and Profits</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Consider the diagram:</w:t>
      </w:r>
    </w:p>
    <w:p w:rsidR="00406647" w:rsidRPr="00406647" w:rsidRDefault="00406647" w:rsidP="00406647">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Scale economies allow a supplier to move from SRAC1 to SRAC2 </w:t>
      </w:r>
    </w:p>
    <w:p w:rsidR="00406647" w:rsidRPr="00406647" w:rsidRDefault="00406647" w:rsidP="00406647">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A profit maximizing producer will produce at a higher output (Q2) and charge a lower price (P2) as a result – but the total profit is also much higher (compare the two shaded regions) </w:t>
      </w:r>
    </w:p>
    <w:p w:rsidR="00406647" w:rsidRPr="00406647" w:rsidRDefault="00406647" w:rsidP="00406647">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Both consumer and producer surplus has increased – there has been an improvement in economic welfare and efficiency – the key is whether cost savings are passed onto consumers!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b/>
          <w:bCs/>
          <w:noProof/>
          <w:color w:val="000000"/>
          <w:sz w:val="21"/>
          <w:szCs w:val="21"/>
          <w:lang w:eastAsia="en-GB"/>
        </w:rPr>
        <w:lastRenderedPageBreak/>
        <w:drawing>
          <wp:inline distT="0" distB="0" distL="0" distR="0">
            <wp:extent cx="6543675" cy="3781425"/>
            <wp:effectExtent l="19050" t="0" r="9525" b="0"/>
            <wp:docPr id="2" name="Picture 2" descr="http://www.tutor2u.net/economics/revision-notes/a2micro-economiesofsc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economiesofscale2.jpg"/>
                    <pic:cNvPicPr>
                      <a:picLocks noChangeAspect="1" noChangeArrowheads="1"/>
                    </pic:cNvPicPr>
                  </pic:nvPicPr>
                  <pic:blipFill>
                    <a:blip r:embed="rId18" cstate="print"/>
                    <a:srcRect/>
                    <a:stretch>
                      <a:fillRect/>
                    </a:stretch>
                  </pic:blipFill>
                  <pic:spPr bwMode="auto">
                    <a:xfrm>
                      <a:off x="0" y="0"/>
                      <a:ext cx="6543675" cy="3781425"/>
                    </a:xfrm>
                    <a:prstGeom prst="rect">
                      <a:avLst/>
                    </a:prstGeom>
                    <a:noFill/>
                    <a:ln w="9525">
                      <a:noFill/>
                      <a:miter lim="800000"/>
                      <a:headEnd/>
                      <a:tailEnd/>
                    </a:ln>
                  </pic:spPr>
                </pic:pic>
              </a:graphicData>
            </a:graphic>
          </wp:inline>
        </w:drawing>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Analysis Diagram for External Economies of Scale (EEoS)</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553200" cy="3505200"/>
            <wp:effectExtent l="19050" t="0" r="0" b="0"/>
            <wp:docPr id="3" name="Picture 3" descr="http://www.tutor2u.net/economics/revision-notes/a2micro-economiesofsc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2micro-economiesofscale3.jpg"/>
                    <pic:cNvPicPr>
                      <a:picLocks noChangeAspect="1" noChangeArrowheads="1"/>
                    </pic:cNvPicPr>
                  </pic:nvPicPr>
                  <pic:blipFill>
                    <a:blip r:embed="rId19" cstate="print"/>
                    <a:srcRect/>
                    <a:stretch>
                      <a:fillRect/>
                    </a:stretch>
                  </pic:blipFill>
                  <pic:spPr bwMode="auto">
                    <a:xfrm>
                      <a:off x="0" y="0"/>
                      <a:ext cx="6553200" cy="3505200"/>
                    </a:xfrm>
                    <a:prstGeom prst="rect">
                      <a:avLst/>
                    </a:prstGeom>
                    <a:noFill/>
                    <a:ln w="9525">
                      <a:noFill/>
                      <a:miter lim="800000"/>
                      <a:headEnd/>
                      <a:tailEnd/>
                    </a:ln>
                  </pic:spPr>
                </pic:pic>
              </a:graphicData>
            </a:graphic>
          </wp:inline>
        </w:drawing>
      </w:r>
    </w:p>
    <w:p w:rsidR="00406647" w:rsidRPr="00406647" w:rsidRDefault="00406647" w:rsidP="00406647">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External economies of scale occur </w:t>
      </w:r>
      <w:r w:rsidRPr="00406647">
        <w:rPr>
          <w:rFonts w:ascii="Lucida Sans Unicode" w:eastAsia="Times New Roman" w:hAnsi="Lucida Sans Unicode" w:cs="Lucida Sans Unicode"/>
          <w:b/>
          <w:bCs/>
          <w:color w:val="000000"/>
          <w:sz w:val="21"/>
          <w:u w:val="single"/>
          <w:lang w:eastAsia="en-GB"/>
        </w:rPr>
        <w:t>outside of a firm but within an industry</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For example investment in a </w:t>
      </w:r>
      <w:r w:rsidRPr="00406647">
        <w:rPr>
          <w:rFonts w:ascii="Lucida Sans Unicode" w:eastAsia="Times New Roman" w:hAnsi="Lucida Sans Unicode" w:cs="Lucida Sans Unicode"/>
          <w:b/>
          <w:bCs/>
          <w:color w:val="000000"/>
          <w:sz w:val="21"/>
          <w:lang w:eastAsia="en-GB"/>
        </w:rPr>
        <w:t>better transportation network</w:t>
      </w:r>
      <w:r w:rsidRPr="00406647">
        <w:rPr>
          <w:rFonts w:ascii="Lucida Sans Unicode" w:eastAsia="Times New Roman" w:hAnsi="Lucida Sans Unicode" w:cs="Lucida Sans Unicode"/>
          <w:color w:val="000000"/>
          <w:sz w:val="21"/>
          <w:szCs w:val="21"/>
          <w:lang w:eastAsia="en-GB"/>
        </w:rPr>
        <w:t xml:space="preserve"> servicing an industry will resulting in a decrease in costs for a company working within that industry. </w:t>
      </w:r>
    </w:p>
    <w:p w:rsidR="00406647" w:rsidRPr="00406647" w:rsidRDefault="00406647" w:rsidP="00406647">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lastRenderedPageBreak/>
        <w:t xml:space="preserve">Another example is the development of </w:t>
      </w:r>
      <w:r w:rsidRPr="00406647">
        <w:rPr>
          <w:rFonts w:ascii="Lucida Sans Unicode" w:eastAsia="Times New Roman" w:hAnsi="Lucida Sans Unicode" w:cs="Lucida Sans Unicode"/>
          <w:b/>
          <w:bCs/>
          <w:color w:val="000000"/>
          <w:sz w:val="21"/>
          <w:lang w:eastAsia="en-GB"/>
        </w:rPr>
        <w:t>research and development facilities</w:t>
      </w:r>
      <w:r w:rsidRPr="00406647">
        <w:rPr>
          <w:rFonts w:ascii="Lucida Sans Unicode" w:eastAsia="Times New Roman" w:hAnsi="Lucida Sans Unicode" w:cs="Lucida Sans Unicode"/>
          <w:color w:val="000000"/>
          <w:sz w:val="21"/>
          <w:szCs w:val="21"/>
          <w:lang w:eastAsia="en-GB"/>
        </w:rPr>
        <w:t xml:space="preserve"> in </w:t>
      </w:r>
      <w:r w:rsidRPr="00406647">
        <w:rPr>
          <w:rFonts w:ascii="Lucida Sans Unicode" w:eastAsia="Times New Roman" w:hAnsi="Lucida Sans Unicode" w:cs="Lucida Sans Unicode"/>
          <w:b/>
          <w:bCs/>
          <w:color w:val="000000"/>
          <w:sz w:val="21"/>
          <w:lang w:eastAsia="en-GB"/>
        </w:rPr>
        <w:t>local universities</w:t>
      </w:r>
      <w:r w:rsidRPr="00406647">
        <w:rPr>
          <w:rFonts w:ascii="Lucida Sans Unicode" w:eastAsia="Times New Roman" w:hAnsi="Lucida Sans Unicode" w:cs="Lucida Sans Unicode"/>
          <w:color w:val="000000"/>
          <w:sz w:val="21"/>
          <w:szCs w:val="21"/>
          <w:lang w:eastAsia="en-GB"/>
        </w:rPr>
        <w:t xml:space="preserve"> that several businesses in an area can benefit from. </w:t>
      </w:r>
    </w:p>
    <w:p w:rsidR="00406647" w:rsidRPr="00406647" w:rsidRDefault="00406647" w:rsidP="00406647">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Likewise, the </w:t>
      </w:r>
      <w:r w:rsidRPr="00406647">
        <w:rPr>
          <w:rFonts w:ascii="Lucida Sans Unicode" w:eastAsia="Times New Roman" w:hAnsi="Lucida Sans Unicode" w:cs="Lucida Sans Unicode"/>
          <w:b/>
          <w:bCs/>
          <w:color w:val="000000"/>
          <w:sz w:val="21"/>
          <w:lang w:eastAsia="en-GB"/>
        </w:rPr>
        <w:t>relocation of component suppliers</w:t>
      </w:r>
      <w:r w:rsidRPr="00406647">
        <w:rPr>
          <w:rFonts w:ascii="Lucida Sans Unicode" w:eastAsia="Times New Roman" w:hAnsi="Lucida Sans Unicode" w:cs="Lucida Sans Unicode"/>
          <w:color w:val="000000"/>
          <w:sz w:val="21"/>
          <w:szCs w:val="21"/>
          <w:lang w:eastAsia="en-GB"/>
        </w:rPr>
        <w:t xml:space="preserve"> and other support businesses close to the centre of manufacturing are also an external cost saving. </w:t>
      </w:r>
    </w:p>
    <w:p w:rsidR="00406647" w:rsidRPr="00406647" w:rsidRDefault="00406647" w:rsidP="00406647">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Agglomeration economies</w:t>
      </w:r>
      <w:r w:rsidRPr="00406647">
        <w:rPr>
          <w:rFonts w:ascii="Lucida Sans Unicode" w:eastAsia="Times New Roman" w:hAnsi="Lucida Sans Unicode" w:cs="Lucida Sans Unicode"/>
          <w:color w:val="000000"/>
          <w:sz w:val="21"/>
          <w:szCs w:val="21"/>
          <w:lang w:eastAsia="en-GB"/>
        </w:rPr>
        <w:t xml:space="preserve"> may also result from the </w:t>
      </w:r>
      <w:r w:rsidRPr="00406647">
        <w:rPr>
          <w:rFonts w:ascii="Lucida Sans Unicode" w:eastAsia="Times New Roman" w:hAnsi="Lucida Sans Unicode" w:cs="Lucida Sans Unicode"/>
          <w:b/>
          <w:bCs/>
          <w:color w:val="000000"/>
          <w:sz w:val="21"/>
          <w:lang w:eastAsia="en-GB"/>
        </w:rPr>
        <w:t>clustering</w:t>
      </w:r>
      <w:r w:rsidRPr="00406647">
        <w:rPr>
          <w:rFonts w:ascii="Lucida Sans Unicode" w:eastAsia="Times New Roman" w:hAnsi="Lucida Sans Unicode" w:cs="Lucida Sans Unicode"/>
          <w:color w:val="000000"/>
          <w:sz w:val="21"/>
          <w:szCs w:val="21"/>
          <w:lang w:eastAsia="en-GB"/>
        </w:rPr>
        <w:t xml:space="preserve"> of businesses in a distinct geographical location e.g. software in Silicon Valley or investment banks in the City of London </w:t>
      </w:r>
    </w:p>
    <w:p w:rsidR="00406647" w:rsidRPr="00406647" w:rsidRDefault="00406647" w:rsidP="0040664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6647">
        <w:rPr>
          <w:rFonts w:ascii="Lucida Sans Unicode" w:eastAsia="Times New Roman" w:hAnsi="Lucida Sans Unicode" w:cs="Lucida Sans Unicode"/>
          <w:b/>
          <w:bCs/>
          <w:color w:val="4B6765"/>
          <w:sz w:val="21"/>
          <w:szCs w:val="21"/>
          <w:lang w:eastAsia="en-GB"/>
        </w:rPr>
        <w:t>Economies of Scale – The Importance of Market Demand</w:t>
      </w:r>
    </w:p>
    <w:p w:rsidR="00406647" w:rsidRPr="00406647" w:rsidRDefault="00406647" w:rsidP="00406647">
      <w:pPr>
        <w:spacing w:after="0"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w:t>
      </w:r>
      <w:r w:rsidRPr="00406647">
        <w:rPr>
          <w:rFonts w:ascii="Lucida Sans Unicode" w:eastAsia="Times New Roman" w:hAnsi="Lucida Sans Unicode" w:cs="Lucida Sans Unicode"/>
          <w:b/>
          <w:bCs/>
          <w:color w:val="000000"/>
          <w:sz w:val="21"/>
          <w:lang w:eastAsia="en-GB"/>
        </w:rPr>
        <w:t>market structure of an industry</w:t>
      </w:r>
      <w:r w:rsidRPr="00406647">
        <w:rPr>
          <w:rFonts w:ascii="Lucida Sans Unicode" w:eastAsia="Times New Roman" w:hAnsi="Lucida Sans Unicode" w:cs="Lucida Sans Unicode"/>
          <w:color w:val="000000"/>
          <w:sz w:val="21"/>
          <w:szCs w:val="21"/>
          <w:lang w:eastAsia="en-GB"/>
        </w:rPr>
        <w:t xml:space="preserve"> is affected by the extent of economies of scale available to individual suppliers and by the total size of market demand. </w:t>
      </w:r>
    </w:p>
    <w:p w:rsidR="00406647" w:rsidRPr="00406647" w:rsidRDefault="00406647" w:rsidP="0040664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In many industries, it is possible for smaller firms to make a profit because the cost disadvantages they face are relatively small. Or because </w:t>
      </w:r>
      <w:r w:rsidRPr="00406647">
        <w:rPr>
          <w:rFonts w:ascii="Lucida Sans Unicode" w:eastAsia="Times New Roman" w:hAnsi="Lucida Sans Unicode" w:cs="Lucida Sans Unicode"/>
          <w:b/>
          <w:bCs/>
          <w:color w:val="000000"/>
          <w:sz w:val="21"/>
          <w:lang w:eastAsia="en-GB"/>
        </w:rPr>
        <w:t>product differentiation</w:t>
      </w:r>
      <w:r w:rsidRPr="00406647">
        <w:rPr>
          <w:rFonts w:ascii="Lucida Sans Unicode" w:eastAsia="Times New Roman" w:hAnsi="Lucida Sans Unicode" w:cs="Lucida Sans Unicode"/>
          <w:color w:val="000000"/>
          <w:sz w:val="21"/>
          <w:szCs w:val="21"/>
          <w:lang w:eastAsia="en-GB"/>
        </w:rPr>
        <w:t xml:space="preserve"> allows a business to charge a </w:t>
      </w:r>
      <w:r w:rsidRPr="00406647">
        <w:rPr>
          <w:rFonts w:ascii="Lucida Sans Unicode" w:eastAsia="Times New Roman" w:hAnsi="Lucida Sans Unicode" w:cs="Lucida Sans Unicode"/>
          <w:b/>
          <w:bCs/>
          <w:color w:val="000000"/>
          <w:sz w:val="21"/>
          <w:lang w:eastAsia="en-GB"/>
        </w:rPr>
        <w:t>price premium</w:t>
      </w:r>
      <w:r w:rsidRPr="00406647">
        <w:rPr>
          <w:rFonts w:ascii="Lucida Sans Unicode" w:eastAsia="Times New Roman" w:hAnsi="Lucida Sans Unicode" w:cs="Lucida Sans Unicode"/>
          <w:color w:val="000000"/>
          <w:sz w:val="21"/>
          <w:szCs w:val="21"/>
          <w:lang w:eastAsia="en-GB"/>
        </w:rPr>
        <w:t xml:space="preserve"> to consumers which more than covers their higher costs. </w:t>
      </w:r>
    </w:p>
    <w:p w:rsidR="00406647" w:rsidRPr="00406647" w:rsidRDefault="00406647" w:rsidP="0040664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A good example is the retail market for furniture. The industry has major players in different segments (e.g. flat-pack and designer furniture) including the Swedish giant IKEA. However, much of the market is taken by smaller-scale suppliers with consumers willing to pay higher prices for bespoke furniture owing to the low </w:t>
      </w:r>
      <w:r w:rsidRPr="00406647">
        <w:rPr>
          <w:rFonts w:ascii="Lucida Sans Unicode" w:eastAsia="Times New Roman" w:hAnsi="Lucida Sans Unicode" w:cs="Lucida Sans Unicode"/>
          <w:b/>
          <w:bCs/>
          <w:color w:val="000000"/>
          <w:sz w:val="21"/>
          <w:lang w:eastAsia="en-GB"/>
        </w:rPr>
        <w:t>price elasticity of demand</w:t>
      </w:r>
      <w:r w:rsidRPr="00406647">
        <w:rPr>
          <w:rFonts w:ascii="Lucida Sans Unicode" w:eastAsia="Times New Roman" w:hAnsi="Lucida Sans Unicode" w:cs="Lucida Sans Unicode"/>
          <w:color w:val="000000"/>
          <w:sz w:val="21"/>
          <w:szCs w:val="21"/>
          <w:lang w:eastAsia="en-GB"/>
        </w:rPr>
        <w:t xml:space="preserve"> for high-quality, hand crafted furniture products. </w:t>
      </w:r>
    </w:p>
    <w:p w:rsidR="00406647" w:rsidRPr="00406647" w:rsidRDefault="00406647" w:rsidP="0040664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Small-scale manufacturers can extract the </w:t>
      </w:r>
      <w:r w:rsidRPr="00406647">
        <w:rPr>
          <w:rFonts w:ascii="Lucida Sans Unicode" w:eastAsia="Times New Roman" w:hAnsi="Lucida Sans Unicode" w:cs="Lucida Sans Unicode"/>
          <w:b/>
          <w:bCs/>
          <w:color w:val="000000"/>
          <w:sz w:val="21"/>
          <w:lang w:eastAsia="en-GB"/>
        </w:rPr>
        <w:t>consumer surplus</w:t>
      </w:r>
      <w:r w:rsidRPr="00406647">
        <w:rPr>
          <w:rFonts w:ascii="Lucida Sans Unicode" w:eastAsia="Times New Roman" w:hAnsi="Lucida Sans Unicode" w:cs="Lucida Sans Unicode"/>
          <w:color w:val="000000"/>
          <w:sz w:val="21"/>
          <w:szCs w:val="21"/>
          <w:lang w:eastAsia="en-GB"/>
        </w:rPr>
        <w:t xml:space="preserve"> that is present when demand is estimated to have a low elasticity of demand. </w:t>
      </w:r>
    </w:p>
    <w:p w:rsidR="00406647" w:rsidRPr="00406647" w:rsidRDefault="00406647" w:rsidP="0040664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6647">
        <w:rPr>
          <w:rFonts w:ascii="Lucida Sans Unicode" w:eastAsia="Times New Roman" w:hAnsi="Lucida Sans Unicode" w:cs="Lucida Sans Unicode"/>
          <w:b/>
          <w:bCs/>
          <w:color w:val="4B6765"/>
          <w:sz w:val="21"/>
          <w:szCs w:val="21"/>
          <w:lang w:eastAsia="en-GB"/>
        </w:rPr>
        <w:t>Economies of Scope</w:t>
      </w:r>
    </w:p>
    <w:p w:rsidR="00406647" w:rsidRPr="00406647" w:rsidRDefault="00406647" w:rsidP="00406647">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Economies of scope</w:t>
      </w:r>
      <w:r w:rsidRPr="00406647">
        <w:rPr>
          <w:rFonts w:ascii="Lucida Sans Unicode" w:eastAsia="Times New Roman" w:hAnsi="Lucida Sans Unicode" w:cs="Lucida Sans Unicode"/>
          <w:color w:val="000000"/>
          <w:sz w:val="21"/>
          <w:szCs w:val="21"/>
          <w:lang w:eastAsia="en-GB"/>
        </w:rPr>
        <w:t xml:space="preserve"> occur where it is cheaper to produce a </w:t>
      </w:r>
      <w:r w:rsidRPr="00406647">
        <w:rPr>
          <w:rFonts w:ascii="Lucida Sans Unicode" w:eastAsia="Times New Roman" w:hAnsi="Lucida Sans Unicode" w:cs="Lucida Sans Unicode"/>
          <w:b/>
          <w:bCs/>
          <w:color w:val="000000"/>
          <w:sz w:val="21"/>
          <w:u w:val="single"/>
          <w:lang w:eastAsia="en-GB"/>
        </w:rPr>
        <w:t>range of products</w:t>
      </w:r>
      <w:r w:rsidRPr="00406647">
        <w:rPr>
          <w:rFonts w:ascii="Lucida Sans Unicode" w:eastAsia="Times New Roman" w:hAnsi="Lucida Sans Unicode" w:cs="Lucida Sans Unicode"/>
          <w:color w:val="000000"/>
          <w:sz w:val="21"/>
          <w:szCs w:val="21"/>
          <w:lang w:eastAsia="en-GB"/>
        </w:rPr>
        <w:t xml:space="preserve"> rather than specialize in just a handful of products.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For example, in the competitive world of postal services and business logistics, </w:t>
      </w:r>
      <w:r w:rsidRPr="00406647">
        <w:rPr>
          <w:rFonts w:ascii="Lucida Sans Unicode" w:eastAsia="Times New Roman" w:hAnsi="Lucida Sans Unicode" w:cs="Lucida Sans Unicode"/>
          <w:b/>
          <w:bCs/>
          <w:color w:val="000000"/>
          <w:sz w:val="21"/>
          <w:lang w:eastAsia="en-GB"/>
        </w:rPr>
        <w:t>service providers</w:t>
      </w:r>
      <w:r w:rsidRPr="00406647">
        <w:rPr>
          <w:rFonts w:ascii="Lucida Sans Unicode" w:eastAsia="Times New Roman" w:hAnsi="Lucida Sans Unicode" w:cs="Lucida Sans Unicode"/>
          <w:color w:val="000000"/>
          <w:sz w:val="21"/>
          <w:szCs w:val="21"/>
          <w:lang w:eastAsia="en-GB"/>
        </w:rPr>
        <w:t xml:space="preserve"> such as Royal Mail, UK Mail, Deutsche Post and parcel carriers including TNT, UPS, and FedEx are broadening the range of their services and making better use of their collection, sorting and distribution networks to reduce costs and earn higher </w:t>
      </w:r>
      <w:hyperlink r:id="rId20" w:history="1">
        <w:r w:rsidRPr="00406647">
          <w:rPr>
            <w:rFonts w:ascii="Lucida Sans Unicode" w:eastAsia="Times New Roman" w:hAnsi="Lucida Sans Unicode" w:cs="Lucida Sans Unicode"/>
            <w:color w:val="1549B2"/>
            <w:sz w:val="21"/>
            <w:lang w:eastAsia="en-GB"/>
          </w:rPr>
          <w:t>profits</w:t>
        </w:r>
      </w:hyperlink>
      <w:r w:rsidRPr="00406647">
        <w:rPr>
          <w:rFonts w:ascii="Lucida Sans Unicode" w:eastAsia="Times New Roman" w:hAnsi="Lucida Sans Unicode" w:cs="Lucida Sans Unicode"/>
          <w:color w:val="000000"/>
          <w:sz w:val="21"/>
          <w:szCs w:val="21"/>
          <w:lang w:eastAsia="en-GB"/>
        </w:rPr>
        <w:t xml:space="preserve"> from higher-profit-margin and fast growing markets. </w:t>
      </w:r>
    </w:p>
    <w:p w:rsidR="00406647" w:rsidRPr="00406647" w:rsidRDefault="00406647" w:rsidP="00406647">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A company’s </w:t>
      </w:r>
      <w:r w:rsidRPr="00406647">
        <w:rPr>
          <w:rFonts w:ascii="Lucida Sans Unicode" w:eastAsia="Times New Roman" w:hAnsi="Lucida Sans Unicode" w:cs="Lucida Sans Unicode"/>
          <w:b/>
          <w:bCs/>
          <w:color w:val="000000"/>
          <w:sz w:val="21"/>
          <w:lang w:eastAsia="en-GB"/>
        </w:rPr>
        <w:t>management structure</w:t>
      </w:r>
      <w:r w:rsidRPr="00406647">
        <w:rPr>
          <w:rFonts w:ascii="Lucida Sans Unicode" w:eastAsia="Times New Roman" w:hAnsi="Lucida Sans Unicode" w:cs="Lucida Sans Unicode"/>
          <w:color w:val="000000"/>
          <w:sz w:val="21"/>
          <w:szCs w:val="21"/>
          <w:lang w:eastAsia="en-GB"/>
        </w:rPr>
        <w:t xml:space="preserve">, </w:t>
      </w:r>
      <w:r w:rsidRPr="00406647">
        <w:rPr>
          <w:rFonts w:ascii="Lucida Sans Unicode" w:eastAsia="Times New Roman" w:hAnsi="Lucida Sans Unicode" w:cs="Lucida Sans Unicode"/>
          <w:b/>
          <w:bCs/>
          <w:color w:val="000000"/>
          <w:sz w:val="21"/>
          <w:lang w:eastAsia="en-GB"/>
        </w:rPr>
        <w:t>administration systems</w:t>
      </w:r>
      <w:r w:rsidRPr="00406647">
        <w:rPr>
          <w:rFonts w:ascii="Lucida Sans Unicode" w:eastAsia="Times New Roman" w:hAnsi="Lucida Sans Unicode" w:cs="Lucida Sans Unicode"/>
          <w:color w:val="000000"/>
          <w:sz w:val="21"/>
          <w:szCs w:val="21"/>
          <w:lang w:eastAsia="en-GB"/>
        </w:rPr>
        <w:t xml:space="preserve"> and </w:t>
      </w:r>
      <w:r w:rsidRPr="00406647">
        <w:rPr>
          <w:rFonts w:ascii="Lucida Sans Unicode" w:eastAsia="Times New Roman" w:hAnsi="Lucida Sans Unicode" w:cs="Lucida Sans Unicode"/>
          <w:b/>
          <w:bCs/>
          <w:color w:val="000000"/>
          <w:sz w:val="21"/>
          <w:lang w:eastAsia="en-GB"/>
        </w:rPr>
        <w:t>marketing departments</w:t>
      </w:r>
      <w:r w:rsidRPr="00406647">
        <w:rPr>
          <w:rFonts w:ascii="Lucida Sans Unicode" w:eastAsia="Times New Roman" w:hAnsi="Lucida Sans Unicode" w:cs="Lucida Sans Unicode"/>
          <w:color w:val="000000"/>
          <w:sz w:val="21"/>
          <w:szCs w:val="21"/>
          <w:lang w:eastAsia="en-GB"/>
        </w:rPr>
        <w:t xml:space="preserve"> are capable of carrying out these functions for more than one product. </w:t>
      </w:r>
    </w:p>
    <w:p w:rsidR="00406647" w:rsidRPr="00406647" w:rsidRDefault="00406647" w:rsidP="00406647">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Expanding the product range</w:t>
      </w:r>
      <w:r w:rsidRPr="00406647">
        <w:rPr>
          <w:rFonts w:ascii="Lucida Sans Unicode" w:eastAsia="Times New Roman" w:hAnsi="Lucida Sans Unicode" w:cs="Lucida Sans Unicode"/>
          <w:color w:val="000000"/>
          <w:sz w:val="21"/>
          <w:szCs w:val="21"/>
          <w:lang w:eastAsia="en-GB"/>
        </w:rPr>
        <w:t xml:space="preserve"> to exploit the value of existing brands is a good way of exploiting economies of scope. </w:t>
      </w:r>
    </w:p>
    <w:p w:rsidR="00406647" w:rsidRPr="00406647" w:rsidRDefault="00406647" w:rsidP="00406647">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 A good example of “brand extension” is the </w:t>
      </w:r>
      <w:hyperlink r:id="rId21" w:history="1">
        <w:r w:rsidRPr="00406647">
          <w:rPr>
            <w:rFonts w:ascii="Lucida Sans Unicode" w:eastAsia="Times New Roman" w:hAnsi="Lucida Sans Unicode" w:cs="Lucida Sans Unicode"/>
            <w:color w:val="1549B2"/>
            <w:sz w:val="21"/>
            <w:lang w:eastAsia="en-GB"/>
          </w:rPr>
          <w:t>Easy Group</w:t>
        </w:r>
      </w:hyperlink>
      <w:r w:rsidRPr="00406647">
        <w:rPr>
          <w:rFonts w:ascii="Lucida Sans Unicode" w:eastAsia="Times New Roman" w:hAnsi="Lucida Sans Unicode" w:cs="Lucida Sans Unicode"/>
          <w:color w:val="000000"/>
          <w:sz w:val="21"/>
          <w:szCs w:val="21"/>
          <w:lang w:eastAsia="en-GB"/>
        </w:rPr>
        <w:t xml:space="preserve"> under the control of Stelios where the distinctive Easy Group business model has been applied (with </w:t>
      </w:r>
      <w:r w:rsidRPr="00406647">
        <w:rPr>
          <w:rFonts w:ascii="Lucida Sans Unicode" w:eastAsia="Times New Roman" w:hAnsi="Lucida Sans Unicode" w:cs="Lucida Sans Unicode"/>
          <w:color w:val="000000"/>
          <w:sz w:val="21"/>
          <w:szCs w:val="21"/>
          <w:lang w:eastAsia="en-GB"/>
        </w:rPr>
        <w:lastRenderedPageBreak/>
        <w:t xml:space="preserve">varying degrees of success) to a wide range of markets – easy Pizza, easy Cinema, easy Car rental, easy Bus and easy Hotel to name just a handful! </w:t>
      </w:r>
    </w:p>
    <w:p w:rsidR="00406647" w:rsidRPr="00406647" w:rsidRDefault="00406647" w:rsidP="00406647">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22" w:history="1">
        <w:r w:rsidRPr="00406647">
          <w:rPr>
            <w:rFonts w:ascii="Lucida Sans Unicode" w:eastAsia="Times New Roman" w:hAnsi="Lucida Sans Unicode" w:cs="Lucida Sans Unicode"/>
            <w:color w:val="1549B2"/>
            <w:sz w:val="21"/>
            <w:lang w:eastAsia="en-GB"/>
          </w:rPr>
          <w:t>Procter and Gamble</w:t>
        </w:r>
      </w:hyperlink>
      <w:r w:rsidRPr="00406647">
        <w:rPr>
          <w:rFonts w:ascii="Lucida Sans Unicode" w:eastAsia="Times New Roman" w:hAnsi="Lucida Sans Unicode" w:cs="Lucida Sans Unicode"/>
          <w:color w:val="000000"/>
          <w:sz w:val="21"/>
          <w:szCs w:val="21"/>
          <w:lang w:eastAsia="en-GB"/>
        </w:rPr>
        <w:t xml:space="preserve"> is the largest consumer household products maker in the world. Its brands include Crest, Duracell, Gillette, Pantene, and Tide, to name just a few. Twenty four of its brands make over $1 billion in sales annually.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Another example of an economy of scope might be a </w:t>
      </w:r>
      <w:r w:rsidRPr="00406647">
        <w:rPr>
          <w:rFonts w:ascii="Lucida Sans Unicode" w:eastAsia="Times New Roman" w:hAnsi="Lucida Sans Unicode" w:cs="Lucida Sans Unicode"/>
          <w:b/>
          <w:bCs/>
          <w:color w:val="000000"/>
          <w:sz w:val="21"/>
          <w:lang w:eastAsia="en-GB"/>
        </w:rPr>
        <w:t>restaurant</w:t>
      </w:r>
      <w:r w:rsidRPr="00406647">
        <w:rPr>
          <w:rFonts w:ascii="Lucida Sans Unicode" w:eastAsia="Times New Roman" w:hAnsi="Lucida Sans Unicode" w:cs="Lucida Sans Unicode"/>
          <w:color w:val="000000"/>
          <w:sz w:val="21"/>
          <w:szCs w:val="21"/>
          <w:lang w:eastAsia="en-GB"/>
        </w:rPr>
        <w:t xml:space="preserve"> that has catering facilities and uses it for multiple occasions – as a coffee shop during the day and as a supper-bar and jazz room in the evenings. </w:t>
      </w:r>
      <w:r w:rsidRPr="00406647">
        <w:rPr>
          <w:rFonts w:ascii="Lucida Sans Unicode" w:eastAsia="Times New Roman" w:hAnsi="Lucida Sans Unicode" w:cs="Lucida Sans Unicode"/>
          <w:color w:val="000000"/>
          <w:sz w:val="21"/>
          <w:szCs w:val="21"/>
          <w:lang w:eastAsia="en-GB"/>
        </w:rPr>
        <w:br/>
        <w:t>A computing business can use its network and databases for many different uses.</w:t>
      </w:r>
    </w:p>
    <w:p w:rsidR="00406647" w:rsidRPr="00406647" w:rsidRDefault="00406647" w:rsidP="0040664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6647">
        <w:rPr>
          <w:rFonts w:ascii="Lucida Sans Unicode" w:eastAsia="Times New Roman" w:hAnsi="Lucida Sans Unicode" w:cs="Lucida Sans Unicode"/>
          <w:b/>
          <w:bCs/>
          <w:color w:val="4B6765"/>
          <w:sz w:val="21"/>
          <w:szCs w:val="21"/>
          <w:lang w:eastAsia="en-GB"/>
        </w:rPr>
        <w:t>Long Run Costs – Importance of Minimum Efficient Scale (MES)</w:t>
      </w:r>
    </w:p>
    <w:p w:rsidR="00406647" w:rsidRPr="00406647" w:rsidRDefault="00406647" w:rsidP="00406647">
      <w:pPr>
        <w:numPr>
          <w:ilvl w:val="0"/>
          <w:numId w:val="1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minimum efficient scale (MES) is the scale of output where the </w:t>
      </w:r>
      <w:r w:rsidRPr="00406647">
        <w:rPr>
          <w:rFonts w:ascii="Lucida Sans Unicode" w:eastAsia="Times New Roman" w:hAnsi="Lucida Sans Unicode" w:cs="Lucida Sans Unicode"/>
          <w:b/>
          <w:bCs/>
          <w:color w:val="000000"/>
          <w:sz w:val="21"/>
          <w:u w:val="single"/>
          <w:lang w:eastAsia="en-GB"/>
        </w:rPr>
        <w:t>internal economies of scale have been fully exploited</w:t>
      </w:r>
      <w:r w:rsidRPr="00406647">
        <w:rPr>
          <w:rFonts w:ascii="Lucida Sans Unicode" w:eastAsia="Times New Roman" w:hAnsi="Lucida Sans Unicode" w:cs="Lucida Sans Unicode"/>
          <w:b/>
          <w:bCs/>
          <w:color w:val="000000"/>
          <w:sz w:val="21"/>
          <w:lang w:eastAsia="en-GB"/>
        </w:rPr>
        <w:t>.</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numPr>
          <w:ilvl w:val="0"/>
          <w:numId w:val="1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MES corresponds to the </w:t>
      </w:r>
      <w:r w:rsidRPr="00406647">
        <w:rPr>
          <w:rFonts w:ascii="Lucida Sans Unicode" w:eastAsia="Times New Roman" w:hAnsi="Lucida Sans Unicode" w:cs="Lucida Sans Unicode"/>
          <w:b/>
          <w:bCs/>
          <w:color w:val="000000"/>
          <w:sz w:val="21"/>
          <w:lang w:eastAsia="en-GB"/>
        </w:rPr>
        <w:t xml:space="preserve">lowest point on the long run average cost curve </w:t>
      </w:r>
      <w:r w:rsidRPr="00406647">
        <w:rPr>
          <w:rFonts w:ascii="Lucida Sans Unicode" w:eastAsia="Times New Roman" w:hAnsi="Lucida Sans Unicode" w:cs="Lucida Sans Unicode"/>
          <w:color w:val="000000"/>
          <w:sz w:val="21"/>
          <w:szCs w:val="21"/>
          <w:lang w:eastAsia="en-GB"/>
        </w:rPr>
        <w:t xml:space="preserve">and is also known as an output range over which a business achieves </w:t>
      </w:r>
      <w:r w:rsidRPr="00406647">
        <w:rPr>
          <w:rFonts w:ascii="Lucida Sans Unicode" w:eastAsia="Times New Roman" w:hAnsi="Lucida Sans Unicode" w:cs="Lucida Sans Unicode"/>
          <w:b/>
          <w:bCs/>
          <w:color w:val="000000"/>
          <w:sz w:val="21"/>
          <w:lang w:eastAsia="en-GB"/>
        </w:rPr>
        <w:t>productive efficiency</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numPr>
          <w:ilvl w:val="0"/>
          <w:numId w:val="1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MES is </w:t>
      </w:r>
      <w:r w:rsidRPr="00406647">
        <w:rPr>
          <w:rFonts w:ascii="Lucida Sans Unicode" w:eastAsia="Times New Roman" w:hAnsi="Lucida Sans Unicode" w:cs="Lucida Sans Unicode"/>
          <w:color w:val="000000"/>
          <w:sz w:val="21"/>
          <w:szCs w:val="21"/>
          <w:u w:val="single"/>
          <w:lang w:eastAsia="en-GB"/>
        </w:rPr>
        <w:t>not a single output level</w:t>
      </w:r>
      <w:r w:rsidRPr="00406647">
        <w:rPr>
          <w:rFonts w:ascii="Lucida Sans Unicode" w:eastAsia="Times New Roman" w:hAnsi="Lucida Sans Unicode" w:cs="Lucida Sans Unicode"/>
          <w:color w:val="000000"/>
          <w:sz w:val="21"/>
          <w:szCs w:val="21"/>
          <w:lang w:eastAsia="en-GB"/>
        </w:rPr>
        <w:t xml:space="preserve"> – more likely, the MES is a </w:t>
      </w:r>
      <w:r w:rsidRPr="00406647">
        <w:rPr>
          <w:rFonts w:ascii="Lucida Sans Unicode" w:eastAsia="Times New Roman" w:hAnsi="Lucida Sans Unicode" w:cs="Lucida Sans Unicode"/>
          <w:color w:val="000000"/>
          <w:sz w:val="21"/>
          <w:szCs w:val="21"/>
          <w:u w:val="single"/>
          <w:lang w:eastAsia="en-GB"/>
        </w:rPr>
        <w:t>range of outputs</w:t>
      </w:r>
      <w:r w:rsidRPr="00406647">
        <w:rPr>
          <w:rFonts w:ascii="Lucida Sans Unicode" w:eastAsia="Times New Roman" w:hAnsi="Lucida Sans Unicode" w:cs="Lucida Sans Unicode"/>
          <w:color w:val="000000"/>
          <w:sz w:val="21"/>
          <w:szCs w:val="21"/>
          <w:lang w:eastAsia="en-GB"/>
        </w:rPr>
        <w:t xml:space="preserve"> where </w:t>
      </w:r>
      <w:r w:rsidRPr="00406647">
        <w:rPr>
          <w:rFonts w:ascii="Lucida Sans Unicode" w:eastAsia="Times New Roman" w:hAnsi="Lucida Sans Unicode" w:cs="Lucida Sans Unicode"/>
          <w:b/>
          <w:bCs/>
          <w:color w:val="000000"/>
          <w:sz w:val="21"/>
          <w:lang w:eastAsia="en-GB"/>
        </w:rPr>
        <w:t xml:space="preserve">the firm achieves </w:t>
      </w:r>
      <w:r w:rsidRPr="00406647">
        <w:rPr>
          <w:rFonts w:ascii="Lucida Sans Unicode" w:eastAsia="Times New Roman" w:hAnsi="Lucida Sans Unicode" w:cs="Lucida Sans Unicode"/>
          <w:b/>
          <w:bCs/>
          <w:color w:val="000000"/>
          <w:sz w:val="21"/>
          <w:u w:val="single"/>
          <w:lang w:eastAsia="en-GB"/>
        </w:rPr>
        <w:t>constant returns to scale</w:t>
      </w:r>
      <w:r w:rsidRPr="00406647">
        <w:rPr>
          <w:rFonts w:ascii="Lucida Sans Unicode" w:eastAsia="Times New Roman" w:hAnsi="Lucida Sans Unicode" w:cs="Lucida Sans Unicode"/>
          <w:color w:val="000000"/>
          <w:sz w:val="21"/>
          <w:szCs w:val="21"/>
          <w:lang w:eastAsia="en-GB"/>
        </w:rPr>
        <w:t xml:space="preserve"> and has reached the</w:t>
      </w:r>
      <w:r w:rsidRPr="00406647">
        <w:rPr>
          <w:rFonts w:ascii="Lucida Sans Unicode" w:eastAsia="Times New Roman" w:hAnsi="Lucida Sans Unicode" w:cs="Lucida Sans Unicode"/>
          <w:b/>
          <w:bCs/>
          <w:color w:val="000000"/>
          <w:sz w:val="21"/>
          <w:lang w:eastAsia="en-GB"/>
        </w:rPr>
        <w:t xml:space="preserve"> lowest feasible cost per unit</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b/>
          <w:bCs/>
          <w:noProof/>
          <w:color w:val="000000"/>
          <w:sz w:val="21"/>
          <w:szCs w:val="21"/>
          <w:lang w:eastAsia="en-GB"/>
        </w:rPr>
        <w:drawing>
          <wp:inline distT="0" distB="0" distL="0" distR="0">
            <wp:extent cx="6819900" cy="3248025"/>
            <wp:effectExtent l="19050" t="0" r="0" b="0"/>
            <wp:docPr id="4" name="Picture 4" descr="http://www.tutor2u.net/economics/revision-notes/a2micro-economiesofsca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a2micro-economiesofscale4.jpg"/>
                    <pic:cNvPicPr>
                      <a:picLocks noChangeAspect="1" noChangeArrowheads="1"/>
                    </pic:cNvPicPr>
                  </pic:nvPicPr>
                  <pic:blipFill>
                    <a:blip r:embed="rId23" cstate="print"/>
                    <a:srcRect/>
                    <a:stretch>
                      <a:fillRect/>
                    </a:stretch>
                  </pic:blipFill>
                  <pic:spPr bwMode="auto">
                    <a:xfrm>
                      <a:off x="0" y="0"/>
                      <a:ext cx="6819900" cy="3248025"/>
                    </a:xfrm>
                    <a:prstGeom prst="rect">
                      <a:avLst/>
                    </a:prstGeom>
                    <a:noFill/>
                    <a:ln w="9525">
                      <a:noFill/>
                      <a:miter lim="800000"/>
                      <a:headEnd/>
                      <a:tailEnd/>
                    </a:ln>
                  </pic:spPr>
                </pic:pic>
              </a:graphicData>
            </a:graphic>
          </wp:inline>
        </w:drawing>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spacing w:after="0"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 minimum efficient scale depends on the </w:t>
      </w:r>
      <w:r w:rsidRPr="00406647">
        <w:rPr>
          <w:rFonts w:ascii="Lucida Sans Unicode" w:eastAsia="Times New Roman" w:hAnsi="Lucida Sans Unicode" w:cs="Lucida Sans Unicode"/>
          <w:b/>
          <w:bCs/>
          <w:color w:val="000000"/>
          <w:sz w:val="21"/>
          <w:lang w:eastAsia="en-GB"/>
        </w:rPr>
        <w:t>nature of costs of production in a specific industry.</w:t>
      </w:r>
      <w:r w:rsidRPr="00406647">
        <w:rPr>
          <w:rFonts w:ascii="Lucida Sans Unicode" w:eastAsia="Times New Roman" w:hAnsi="Lucida Sans Unicode" w:cs="Lucida Sans Unicode"/>
          <w:color w:val="000000"/>
          <w:sz w:val="21"/>
          <w:szCs w:val="21"/>
          <w:lang w:eastAsia="en-GB"/>
        </w:rPr>
        <w:t xml:space="preserve">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lastRenderedPageBreak/>
        <w:t>How many firms can "fit" in a market?  It depends on the size of the market compared to the size of the minimum efficient scale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In industries where the </w:t>
      </w:r>
      <w:r w:rsidRPr="00406647">
        <w:rPr>
          <w:rFonts w:ascii="Lucida Sans Unicode" w:eastAsia="Times New Roman" w:hAnsi="Lucida Sans Unicode" w:cs="Lucida Sans Unicode"/>
          <w:b/>
          <w:bCs/>
          <w:color w:val="000000"/>
          <w:sz w:val="21"/>
          <w:lang w:eastAsia="en-GB"/>
        </w:rPr>
        <w:t>ratio of fixed to variable costs is high</w:t>
      </w:r>
      <w:r w:rsidRPr="00406647">
        <w:rPr>
          <w:rFonts w:ascii="Lucida Sans Unicode" w:eastAsia="Times New Roman" w:hAnsi="Lucida Sans Unicode" w:cs="Lucida Sans Unicode"/>
          <w:color w:val="000000"/>
          <w:sz w:val="21"/>
          <w:szCs w:val="21"/>
          <w:lang w:eastAsia="en-GB"/>
        </w:rPr>
        <w:t xml:space="preserve">, there is scope for reducing unit cost by increasing the scale of output. This is likely to result in a concentrated market structure (e.g. an </w:t>
      </w:r>
      <w:hyperlink r:id="rId24" w:history="1">
        <w:r w:rsidRPr="00406647">
          <w:rPr>
            <w:rFonts w:ascii="Lucida Sans Unicode" w:eastAsia="Times New Roman" w:hAnsi="Lucida Sans Unicode" w:cs="Lucida Sans Unicode"/>
            <w:color w:val="1549B2"/>
            <w:sz w:val="21"/>
            <w:lang w:eastAsia="en-GB"/>
          </w:rPr>
          <w:t>oligopoly</w:t>
        </w:r>
      </w:hyperlink>
      <w:r w:rsidRPr="00406647">
        <w:rPr>
          <w:rFonts w:ascii="Lucida Sans Unicode" w:eastAsia="Times New Roman" w:hAnsi="Lucida Sans Unicode" w:cs="Lucida Sans Unicode"/>
          <w:color w:val="000000"/>
          <w:sz w:val="21"/>
          <w:szCs w:val="21"/>
          <w:lang w:eastAsia="en-GB"/>
        </w:rPr>
        <w:t xml:space="preserve">, a </w:t>
      </w:r>
      <w:hyperlink r:id="rId25" w:history="1">
        <w:r w:rsidRPr="00406647">
          <w:rPr>
            <w:rFonts w:ascii="Lucida Sans Unicode" w:eastAsia="Times New Roman" w:hAnsi="Lucida Sans Unicode" w:cs="Lucida Sans Unicode"/>
            <w:color w:val="1549B2"/>
            <w:sz w:val="21"/>
            <w:lang w:eastAsia="en-GB"/>
          </w:rPr>
          <w:t>duopoly</w:t>
        </w:r>
      </w:hyperlink>
      <w:r w:rsidRPr="00406647">
        <w:rPr>
          <w:rFonts w:ascii="Lucida Sans Unicode" w:eastAsia="Times New Roman" w:hAnsi="Lucida Sans Unicode" w:cs="Lucida Sans Unicode"/>
          <w:color w:val="000000"/>
          <w:sz w:val="21"/>
          <w:szCs w:val="21"/>
          <w:lang w:eastAsia="en-GB"/>
        </w:rPr>
        <w:t xml:space="preserve"> or a </w:t>
      </w:r>
      <w:hyperlink r:id="rId26" w:history="1">
        <w:r w:rsidRPr="00406647">
          <w:rPr>
            <w:rFonts w:ascii="Lucida Sans Unicode" w:eastAsia="Times New Roman" w:hAnsi="Lucida Sans Unicode" w:cs="Lucida Sans Unicode"/>
            <w:color w:val="1549B2"/>
            <w:sz w:val="21"/>
            <w:lang w:eastAsia="en-GB"/>
          </w:rPr>
          <w:t>monopoly</w:t>
        </w:r>
      </w:hyperlink>
      <w:r w:rsidRPr="00406647">
        <w:rPr>
          <w:rFonts w:ascii="Lucida Sans Unicode" w:eastAsia="Times New Roman" w:hAnsi="Lucida Sans Unicode" w:cs="Lucida Sans Unicode"/>
          <w:color w:val="000000"/>
          <w:sz w:val="21"/>
          <w:szCs w:val="21"/>
          <w:lang w:eastAsia="en-GB"/>
        </w:rPr>
        <w:t xml:space="preserve">) – indeed economies of scale may act as a </w:t>
      </w:r>
      <w:r w:rsidRPr="00406647">
        <w:rPr>
          <w:rFonts w:ascii="Lucida Sans Unicode" w:eastAsia="Times New Roman" w:hAnsi="Lucida Sans Unicode" w:cs="Lucida Sans Unicode"/>
          <w:b/>
          <w:bCs/>
          <w:color w:val="000000"/>
          <w:sz w:val="21"/>
          <w:lang w:eastAsia="en-GB"/>
        </w:rPr>
        <w:t>barrier to entry</w:t>
      </w:r>
      <w:r w:rsidRPr="00406647">
        <w:rPr>
          <w:rFonts w:ascii="Lucida Sans Unicode" w:eastAsia="Times New Roman" w:hAnsi="Lucida Sans Unicode" w:cs="Lucida Sans Unicode"/>
          <w:color w:val="000000"/>
          <w:sz w:val="21"/>
          <w:szCs w:val="21"/>
          <w:lang w:eastAsia="en-GB"/>
        </w:rPr>
        <w:t xml:space="preserve"> because existing firms have achieved cost advantages and they then can force prices down in the event of new businesses coming in</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There might be only limited opportunities for scale economies such that the MES turns out to be a small % of market demand. It is likely that the market will be </w:t>
      </w:r>
      <w:r w:rsidRPr="00406647">
        <w:rPr>
          <w:rFonts w:ascii="Lucida Sans Unicode" w:eastAsia="Times New Roman" w:hAnsi="Lucida Sans Unicode" w:cs="Lucida Sans Unicode"/>
          <w:b/>
          <w:bCs/>
          <w:color w:val="000000"/>
          <w:sz w:val="21"/>
          <w:lang w:eastAsia="en-GB"/>
        </w:rPr>
        <w:t>competitive</w:t>
      </w:r>
      <w:r w:rsidRPr="00406647">
        <w:rPr>
          <w:rFonts w:ascii="Lucida Sans Unicode" w:eastAsia="Times New Roman" w:hAnsi="Lucida Sans Unicode" w:cs="Lucida Sans Unicode"/>
          <w:color w:val="000000"/>
          <w:sz w:val="21"/>
          <w:szCs w:val="21"/>
          <w:lang w:eastAsia="en-GB"/>
        </w:rPr>
        <w:t xml:space="preserve"> with many suppliers able to achieve the MES. An example might be a large number of hotels in a city centre or a cluster of restaurants in a town. Much depends on how we define the market!</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With a </w:t>
      </w:r>
      <w:r w:rsidRPr="00406647">
        <w:rPr>
          <w:rFonts w:ascii="Lucida Sans Unicode" w:eastAsia="Times New Roman" w:hAnsi="Lucida Sans Unicode" w:cs="Lucida Sans Unicode"/>
          <w:b/>
          <w:bCs/>
          <w:color w:val="000000"/>
          <w:sz w:val="21"/>
          <w:lang w:eastAsia="en-GB"/>
        </w:rPr>
        <w:t>natural monopoly</w:t>
      </w:r>
      <w:r w:rsidRPr="00406647">
        <w:rPr>
          <w:rFonts w:ascii="Lucida Sans Unicode" w:eastAsia="Times New Roman" w:hAnsi="Lucida Sans Unicode" w:cs="Lucida Sans Unicode"/>
          <w:color w:val="000000"/>
          <w:sz w:val="21"/>
          <w:szCs w:val="21"/>
          <w:lang w:eastAsia="en-GB"/>
        </w:rPr>
        <w:t>, the long run average cost curve continues to fall over a huge range of output, suggesting that there may be room for perhaps one or two suppliers to fully exploit all of the available economies of scale when meeting market demand.</w:t>
      </w:r>
    </w:p>
    <w:p w:rsidR="00406647" w:rsidRPr="00406647" w:rsidRDefault="00406647" w:rsidP="00406647">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406647">
        <w:rPr>
          <w:rFonts w:ascii="Lucida Sans Unicode" w:eastAsia="Times New Roman" w:hAnsi="Lucida Sans Unicode" w:cs="Lucida Sans Unicode"/>
          <w:b/>
          <w:bCs/>
          <w:color w:val="660000"/>
          <w:kern w:val="36"/>
          <w:sz w:val="27"/>
          <w:szCs w:val="27"/>
          <w:lang w:eastAsia="en-GB"/>
        </w:rPr>
        <w:t>Diseconomies of scale</w:t>
      </w:r>
      <w:r w:rsidRPr="00406647">
        <w:rPr>
          <w:rFonts w:ascii="Lucida Sans Unicode" w:eastAsia="Times New Roman" w:hAnsi="Lucida Sans Unicode" w:cs="Lucida Sans Unicode"/>
          <w:b/>
          <w:bCs/>
          <w:color w:val="660000"/>
          <w:kern w:val="36"/>
          <w:sz w:val="27"/>
          <w:szCs w:val="27"/>
          <w:lang w:eastAsia="en-GB"/>
        </w:rPr>
        <w:br w:type="textWrapping" w:clear="all"/>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i/>
          <w:iCs/>
          <w:color w:val="000000"/>
          <w:sz w:val="21"/>
          <w:lang w:eastAsia="en-GB"/>
        </w:rPr>
        <w:t>Nokia, diseconomies of scale and lost competitive advantage</w:t>
      </w:r>
      <w:r w:rsidRPr="00406647">
        <w:rPr>
          <w:rFonts w:ascii="Lucida Sans Unicode" w:eastAsia="Times New Roman" w:hAnsi="Lucida Sans Unicode" w:cs="Lucida Sans Unicode"/>
          <w:color w:val="000000"/>
          <w:sz w:val="21"/>
          <w:szCs w:val="21"/>
          <w:lang w:eastAsia="en-GB"/>
        </w:rPr>
        <w:br/>
      </w:r>
      <w:r w:rsidRPr="00406647">
        <w:rPr>
          <w:rFonts w:ascii="Lucida Sans Unicode" w:eastAsia="Times New Roman" w:hAnsi="Lucida Sans Unicode" w:cs="Lucida Sans Unicode"/>
          <w:i/>
          <w:iCs/>
          <w:color w:val="000000"/>
          <w:sz w:val="21"/>
          <w:lang w:eastAsia="en-GB"/>
        </w:rPr>
        <w:t>Nokia is a Finnish conglomerate business that turned itself into the world’s leading mobile phone company in the 1990s. Nokia is profitable, but revenues are under pressure and in 2010, Nokia appointed a new CEO - Stephen Elop - to drive strategic change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i/>
          <w:iCs/>
          <w:color w:val="000000"/>
          <w:sz w:val="21"/>
          <w:lang w:eastAsia="en-GB"/>
        </w:rPr>
        <w:t>In February 2011 - Elop issued the famous “burning platform” memo bluntly explaining the strategic challenges facing Nokia. Elop announced a strategic partnership with Microsoft to jointly-develop smart phones using the Windows mobile platform - ditching Nokia’s investment in its homegrown Symbian platform</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i/>
          <w:iCs/>
          <w:color w:val="000000"/>
          <w:sz w:val="21"/>
          <w:lang w:eastAsia="en-GB"/>
        </w:rPr>
        <w:t>Nokia had missed the major change in its market - the Smartphone revolution. It had continued to focus on mobile phone devices (hardware) rather than applications (software). The consumer transition from traditional mobile phones to smart phones has been dramatic and caught Nokia off-guard. According to Elop "There is intense heat coming from our competitors, more rapidly than we ever expected. Apple disrupted the market by redefining the Smartphone and attracting developers to a closed, but powerful ecosystem.”</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i/>
          <w:iCs/>
          <w:color w:val="000000"/>
          <w:sz w:val="21"/>
          <w:lang w:eastAsia="en-GB"/>
        </w:rPr>
        <w:lastRenderedPageBreak/>
        <w:t>Nokia has also faced intense competition from mobile phone producers in emerging markets who can make fast, cheap handset. At the same time there was recognition within the business that diseconomies of scale were hurting its competitiveness. Many in Nokia regretted that the business had become too product-led rather than customer-led. It was felt that the business lacked innovation with an overly-bureaucratic organisational structure with poor accountability.</w:t>
      </w:r>
    </w:p>
    <w:p w:rsidR="00406647" w:rsidRPr="00406647" w:rsidRDefault="00406647" w:rsidP="00406647">
      <w:pPr>
        <w:spacing w:after="0"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 xml:space="preserve">Diseconomies are the result of </w:t>
      </w:r>
      <w:r w:rsidRPr="00406647">
        <w:rPr>
          <w:rFonts w:ascii="Lucida Sans Unicode" w:eastAsia="Times New Roman" w:hAnsi="Lucida Sans Unicode" w:cs="Lucida Sans Unicode"/>
          <w:b/>
          <w:bCs/>
          <w:color w:val="000000"/>
          <w:sz w:val="21"/>
          <w:lang w:eastAsia="en-GB"/>
        </w:rPr>
        <w:t>decreasing returns to scale</w:t>
      </w:r>
      <w:r w:rsidRPr="00406647">
        <w:rPr>
          <w:rFonts w:ascii="Lucida Sans Unicode" w:eastAsia="Times New Roman" w:hAnsi="Lucida Sans Unicode" w:cs="Lucida Sans Unicode"/>
          <w:color w:val="000000"/>
          <w:sz w:val="21"/>
          <w:szCs w:val="21"/>
          <w:lang w:eastAsia="en-GB"/>
        </w:rPr>
        <w:t xml:space="preserve"> and lead to a rise in average cost</w:t>
      </w:r>
      <w:r w:rsidRPr="00406647">
        <w:rPr>
          <w:rFonts w:ascii="Lucida Sans Unicode" w:eastAsia="Times New Roman" w:hAnsi="Lucida Sans Unicode" w:cs="Lucida Sans Unicode"/>
          <w:color w:val="000000"/>
          <w:sz w:val="21"/>
          <w:szCs w:val="21"/>
          <w:lang w:eastAsia="en-GB"/>
        </w:rPr>
        <w:br/>
      </w:r>
      <w:r w:rsidRPr="00406647">
        <w:rPr>
          <w:rFonts w:ascii="Lucida Sans Unicode" w:eastAsia="Times New Roman" w:hAnsi="Lucida Sans Unicode" w:cs="Lucida Sans Unicode"/>
          <w:b/>
          <w:bCs/>
          <w:color w:val="000000"/>
          <w:sz w:val="21"/>
          <w:lang w:eastAsia="en-GB"/>
        </w:rPr>
        <w:t xml:space="preserve">Diseconomies of scale </w:t>
      </w:r>
      <w:r w:rsidRPr="00406647">
        <w:rPr>
          <w:rFonts w:ascii="Lucida Sans Unicode" w:eastAsia="Times New Roman" w:hAnsi="Lucida Sans Unicode" w:cs="Lucida Sans Unicode"/>
          <w:color w:val="000000"/>
          <w:sz w:val="21"/>
          <w:szCs w:val="21"/>
          <w:lang w:eastAsia="en-GB"/>
        </w:rPr>
        <w:t xml:space="preserve">a business may experience relate to: </w:t>
      </w:r>
    </w:p>
    <w:p w:rsidR="00406647" w:rsidRPr="00406647" w:rsidRDefault="00406647" w:rsidP="00406647">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Control</w:t>
      </w:r>
      <w:r w:rsidRPr="00406647">
        <w:rPr>
          <w:rFonts w:ascii="Lucida Sans Unicode" w:eastAsia="Times New Roman" w:hAnsi="Lucida Sans Unicode" w:cs="Lucida Sans Unicode"/>
          <w:color w:val="000000"/>
          <w:sz w:val="21"/>
          <w:szCs w:val="21"/>
          <w:lang w:eastAsia="en-GB"/>
        </w:rPr>
        <w:t xml:space="preserve"> – monitoring the productivity and the quality of output from thousands of employees in big corporations is imperfect and expensive – this links to the concept of the </w:t>
      </w:r>
      <w:r w:rsidRPr="00406647">
        <w:rPr>
          <w:rFonts w:ascii="Lucida Sans Unicode" w:eastAsia="Times New Roman" w:hAnsi="Lucida Sans Unicode" w:cs="Lucida Sans Unicode"/>
          <w:b/>
          <w:bCs/>
          <w:color w:val="000000"/>
          <w:sz w:val="21"/>
          <w:lang w:eastAsia="en-GB"/>
        </w:rPr>
        <w:t>principal-agent problem</w:t>
      </w:r>
      <w:r w:rsidRPr="00406647">
        <w:rPr>
          <w:rFonts w:ascii="Lucida Sans Unicode" w:eastAsia="Times New Roman" w:hAnsi="Lucida Sans Unicode" w:cs="Lucida Sans Unicode"/>
          <w:color w:val="000000"/>
          <w:sz w:val="21"/>
          <w:szCs w:val="21"/>
          <w:lang w:eastAsia="en-GB"/>
        </w:rPr>
        <w:t xml:space="preserve"> i.e. the difficulties of shareholders monitoring the performance of managers. </w:t>
      </w:r>
    </w:p>
    <w:p w:rsidR="00406647" w:rsidRPr="00406647" w:rsidRDefault="00406647" w:rsidP="00406647">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Co-ordination</w:t>
      </w:r>
      <w:r w:rsidRPr="00406647">
        <w:rPr>
          <w:rFonts w:ascii="Lucida Sans Unicode" w:eastAsia="Times New Roman" w:hAnsi="Lucida Sans Unicode" w:cs="Lucida Sans Unicode"/>
          <w:color w:val="000000"/>
          <w:sz w:val="21"/>
          <w:szCs w:val="21"/>
          <w:lang w:eastAsia="en-GB"/>
        </w:rPr>
        <w:t xml:space="preserve"> - it can be difficult to co-ordinate complicated production processes across several plants in different locations and countries. Achieving efficient </w:t>
      </w:r>
      <w:r w:rsidRPr="00406647">
        <w:rPr>
          <w:rFonts w:ascii="Lucida Sans Unicode" w:eastAsia="Times New Roman" w:hAnsi="Lucida Sans Unicode" w:cs="Lucida Sans Unicode"/>
          <w:b/>
          <w:bCs/>
          <w:color w:val="000000"/>
          <w:sz w:val="21"/>
          <w:lang w:eastAsia="en-GB"/>
        </w:rPr>
        <w:t>flows of information</w:t>
      </w:r>
      <w:r w:rsidRPr="00406647">
        <w:rPr>
          <w:rFonts w:ascii="Lucida Sans Unicode" w:eastAsia="Times New Roman" w:hAnsi="Lucida Sans Unicode" w:cs="Lucida Sans Unicode"/>
          <w:color w:val="000000"/>
          <w:sz w:val="21"/>
          <w:szCs w:val="21"/>
          <w:lang w:eastAsia="en-GB"/>
        </w:rPr>
        <w:t xml:space="preserve"> in large businesses is expensive as is the cost of </w:t>
      </w:r>
      <w:r w:rsidRPr="00406647">
        <w:rPr>
          <w:rFonts w:ascii="Lucida Sans Unicode" w:eastAsia="Times New Roman" w:hAnsi="Lucida Sans Unicode" w:cs="Lucida Sans Unicode"/>
          <w:b/>
          <w:bCs/>
          <w:color w:val="000000"/>
          <w:sz w:val="21"/>
          <w:lang w:eastAsia="en-GB"/>
        </w:rPr>
        <w:t>managing supply contracts</w:t>
      </w:r>
      <w:r w:rsidRPr="00406647">
        <w:rPr>
          <w:rFonts w:ascii="Lucida Sans Unicode" w:eastAsia="Times New Roman" w:hAnsi="Lucida Sans Unicode" w:cs="Lucida Sans Unicode"/>
          <w:color w:val="000000"/>
          <w:sz w:val="21"/>
          <w:szCs w:val="21"/>
          <w:lang w:eastAsia="en-GB"/>
        </w:rPr>
        <w:t xml:space="preserve"> with hundreds of suppliers at different points of an industry’s supply chain. </w:t>
      </w:r>
    </w:p>
    <w:p w:rsidR="00406647" w:rsidRPr="00406647" w:rsidRDefault="00406647" w:rsidP="00406647">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Co-operation</w:t>
      </w:r>
      <w:r w:rsidRPr="00406647">
        <w:rPr>
          <w:rFonts w:ascii="Lucida Sans Unicode" w:eastAsia="Times New Roman" w:hAnsi="Lucida Sans Unicode" w:cs="Lucida Sans Unicode"/>
          <w:color w:val="000000"/>
          <w:sz w:val="21"/>
          <w:szCs w:val="21"/>
          <w:lang w:eastAsia="en-GB"/>
        </w:rPr>
        <w:t xml:space="preserve"> - workers in large firms may develop a </w:t>
      </w:r>
      <w:r w:rsidRPr="00406647">
        <w:rPr>
          <w:rFonts w:ascii="Lucida Sans Unicode" w:eastAsia="Times New Roman" w:hAnsi="Lucida Sans Unicode" w:cs="Lucida Sans Unicode"/>
          <w:b/>
          <w:bCs/>
          <w:color w:val="000000"/>
          <w:sz w:val="21"/>
          <w:lang w:eastAsia="en-GB"/>
        </w:rPr>
        <w:t>sense of alienation</w:t>
      </w:r>
      <w:r w:rsidRPr="00406647">
        <w:rPr>
          <w:rFonts w:ascii="Lucida Sans Unicode" w:eastAsia="Times New Roman" w:hAnsi="Lucida Sans Unicode" w:cs="Lucida Sans Unicode"/>
          <w:color w:val="000000"/>
          <w:sz w:val="21"/>
          <w:szCs w:val="21"/>
          <w:lang w:eastAsia="en-GB"/>
        </w:rPr>
        <w:t xml:space="preserve"> and loss of morale. If they do not consider themselves to be an integral part of the business, their productivity may fall leading to wastage of factor inputs and higher costs. Traditionally this has been seen as a problem experienced by the larger state sector businesses, examples being the </w:t>
      </w:r>
      <w:hyperlink r:id="rId27" w:history="1">
        <w:r w:rsidRPr="00406647">
          <w:rPr>
            <w:rFonts w:ascii="Lucida Sans Unicode" w:eastAsia="Times New Roman" w:hAnsi="Lucida Sans Unicode" w:cs="Lucida Sans Unicode"/>
            <w:color w:val="1549B2"/>
            <w:sz w:val="21"/>
            <w:lang w:eastAsia="en-GB"/>
          </w:rPr>
          <w:t>Royal Mail</w:t>
        </w:r>
      </w:hyperlink>
      <w:r w:rsidRPr="00406647">
        <w:rPr>
          <w:rFonts w:ascii="Lucida Sans Unicode" w:eastAsia="Times New Roman" w:hAnsi="Lucida Sans Unicode" w:cs="Lucida Sans Unicode"/>
          <w:color w:val="000000"/>
          <w:sz w:val="21"/>
          <w:szCs w:val="21"/>
          <w:lang w:eastAsia="en-GB"/>
        </w:rPr>
        <w:t xml:space="preserve"> and the </w:t>
      </w:r>
      <w:hyperlink r:id="rId28" w:history="1">
        <w:r w:rsidRPr="00406647">
          <w:rPr>
            <w:rFonts w:ascii="Lucida Sans Unicode" w:eastAsia="Times New Roman" w:hAnsi="Lucida Sans Unicode" w:cs="Lucida Sans Unicode"/>
            <w:color w:val="1549B2"/>
            <w:sz w:val="21"/>
            <w:lang w:eastAsia="en-GB"/>
          </w:rPr>
          <w:t>Firefighters</w:t>
        </w:r>
      </w:hyperlink>
      <w:r w:rsidRPr="00406647">
        <w:rPr>
          <w:rFonts w:ascii="Lucida Sans Unicode" w:eastAsia="Times New Roman" w:hAnsi="Lucida Sans Unicode" w:cs="Lucida Sans Unicode"/>
          <w:color w:val="000000"/>
          <w:sz w:val="21"/>
          <w:szCs w:val="21"/>
          <w:lang w:eastAsia="en-GB"/>
        </w:rPr>
        <w:t xml:space="preserve">, the result being a poor and costly industrial relations performance. However, the problem is not concentrated solely in such industries. A good recent example of a bitter </w:t>
      </w:r>
      <w:hyperlink r:id="rId29" w:history="1">
        <w:r w:rsidRPr="00406647">
          <w:rPr>
            <w:rFonts w:ascii="Lucida Sans Unicode" w:eastAsia="Times New Roman" w:hAnsi="Lucida Sans Unicode" w:cs="Lucida Sans Unicode"/>
            <w:color w:val="1549B2"/>
            <w:sz w:val="21"/>
            <w:lang w:eastAsia="en-GB"/>
          </w:rPr>
          <w:t>industrial relations dispute</w:t>
        </w:r>
      </w:hyperlink>
      <w:r w:rsidRPr="00406647">
        <w:rPr>
          <w:rFonts w:ascii="Lucida Sans Unicode" w:eastAsia="Times New Roman" w:hAnsi="Lucida Sans Unicode" w:cs="Lucida Sans Unicode"/>
          <w:color w:val="000000"/>
          <w:sz w:val="21"/>
          <w:szCs w:val="21"/>
          <w:lang w:eastAsia="en-GB"/>
        </w:rPr>
        <w:t xml:space="preserve"> was between </w:t>
      </w:r>
      <w:hyperlink r:id="rId30" w:history="1">
        <w:r w:rsidRPr="00406647">
          <w:rPr>
            <w:rFonts w:ascii="Lucida Sans Unicode" w:eastAsia="Times New Roman" w:hAnsi="Lucida Sans Unicode" w:cs="Lucida Sans Unicode"/>
            <w:color w:val="1549B2"/>
            <w:sz w:val="21"/>
            <w:lang w:eastAsia="en-GB"/>
          </w:rPr>
          <w:t>Gate Gourmet</w:t>
        </w:r>
      </w:hyperlink>
      <w:r w:rsidRPr="00406647">
        <w:rPr>
          <w:rFonts w:ascii="Lucida Sans Unicode" w:eastAsia="Times New Roman" w:hAnsi="Lucida Sans Unicode" w:cs="Lucida Sans Unicode"/>
          <w:color w:val="000000"/>
          <w:sz w:val="21"/>
          <w:szCs w:val="21"/>
          <w:lang w:eastAsia="en-GB"/>
        </w:rPr>
        <w:t xml:space="preserve"> and its workers. </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Avoiding diseconomies of scale</w:t>
      </w:r>
    </w:p>
    <w:p w:rsidR="00406647" w:rsidRPr="00406647" w:rsidRDefault="00406647" w:rsidP="0040664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t>Here are three of the reasons to doubt the persistence of diseconomies of scale:</w:t>
      </w:r>
    </w:p>
    <w:p w:rsidR="00406647" w:rsidRPr="00406647" w:rsidRDefault="00406647" w:rsidP="00406647">
      <w:pPr>
        <w:numPr>
          <w:ilvl w:val="0"/>
          <w:numId w:val="1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Human resource management</w:t>
      </w:r>
      <w:r w:rsidRPr="00406647">
        <w:rPr>
          <w:rFonts w:ascii="Lucida Sans Unicode" w:eastAsia="Times New Roman" w:hAnsi="Lucida Sans Unicode" w:cs="Lucida Sans Unicode"/>
          <w:color w:val="000000"/>
          <w:sz w:val="21"/>
          <w:szCs w:val="21"/>
          <w:lang w:eastAsia="en-GB"/>
        </w:rPr>
        <w:t xml:space="preserve"> (HRM) focuses on improvements in recruitment, training, promotion, retention and support of faculty and staff. This becomes critical to a business when the skilled workers it needs are in short supply. </w:t>
      </w:r>
    </w:p>
    <w:p w:rsidR="00406647" w:rsidRPr="00406647" w:rsidRDefault="00406647" w:rsidP="00406647">
      <w:pPr>
        <w:numPr>
          <w:ilvl w:val="0"/>
          <w:numId w:val="1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b/>
          <w:bCs/>
          <w:color w:val="000000"/>
          <w:sz w:val="21"/>
          <w:lang w:eastAsia="en-GB"/>
        </w:rPr>
        <w:t>Performance related pay schemes (PRP)</w:t>
      </w:r>
      <w:r w:rsidRPr="00406647">
        <w:rPr>
          <w:rFonts w:ascii="Lucida Sans Unicode" w:eastAsia="Times New Roman" w:hAnsi="Lucida Sans Unicode" w:cs="Lucida Sans Unicode"/>
          <w:color w:val="000000"/>
          <w:sz w:val="21"/>
          <w:szCs w:val="21"/>
          <w:lang w:eastAsia="en-GB"/>
        </w:rPr>
        <w:t xml:space="preserve"> can provide financial incentives for the workforce leading to an improvement in industrial relations and higher productivity. Another </w:t>
      </w:r>
      <w:hyperlink r:id="rId31" w:history="1">
        <w:r w:rsidRPr="00406647">
          <w:rPr>
            <w:rFonts w:ascii="Lucida Sans Unicode" w:eastAsia="Times New Roman" w:hAnsi="Lucida Sans Unicode" w:cs="Lucida Sans Unicode"/>
            <w:color w:val="1549B2"/>
            <w:sz w:val="21"/>
            <w:lang w:eastAsia="en-GB"/>
          </w:rPr>
          <w:t>aim of PRP</w:t>
        </w:r>
      </w:hyperlink>
      <w:r w:rsidRPr="00406647">
        <w:rPr>
          <w:rFonts w:ascii="Lucida Sans Unicode" w:eastAsia="Times New Roman" w:hAnsi="Lucida Sans Unicode" w:cs="Lucida Sans Unicode"/>
          <w:color w:val="000000"/>
          <w:sz w:val="21"/>
          <w:szCs w:val="21"/>
          <w:lang w:eastAsia="en-GB"/>
        </w:rPr>
        <w:t xml:space="preserve"> is for businesses to reward and hang onto their most efficient workers. The </w:t>
      </w:r>
      <w:hyperlink r:id="rId32" w:history="1">
        <w:r w:rsidRPr="00406647">
          <w:rPr>
            <w:rFonts w:ascii="Lucida Sans Unicode" w:eastAsia="Times New Roman" w:hAnsi="Lucida Sans Unicode" w:cs="Lucida Sans Unicode"/>
            <w:color w:val="1549B2"/>
            <w:sz w:val="21"/>
            <w:lang w:eastAsia="en-GB"/>
          </w:rPr>
          <w:t>John Lewis Partnership</w:t>
        </w:r>
      </w:hyperlink>
      <w:r w:rsidRPr="00406647">
        <w:rPr>
          <w:rFonts w:ascii="Lucida Sans Unicode" w:eastAsia="Times New Roman" w:hAnsi="Lucida Sans Unicode" w:cs="Lucida Sans Unicode"/>
          <w:color w:val="000000"/>
          <w:sz w:val="21"/>
          <w:szCs w:val="21"/>
          <w:lang w:eastAsia="en-GB"/>
        </w:rPr>
        <w:t xml:space="preserve"> is often cited as an example of how a business can empower its employees by giving them a stake in the financial success of the organization. </w:t>
      </w:r>
    </w:p>
    <w:p w:rsidR="00406647" w:rsidRPr="00406647" w:rsidRDefault="00406647" w:rsidP="00406647">
      <w:pPr>
        <w:numPr>
          <w:ilvl w:val="0"/>
          <w:numId w:val="1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6647">
        <w:rPr>
          <w:rFonts w:ascii="Lucida Sans Unicode" w:eastAsia="Times New Roman" w:hAnsi="Lucida Sans Unicode" w:cs="Lucida Sans Unicode"/>
          <w:color w:val="000000"/>
          <w:sz w:val="21"/>
          <w:szCs w:val="21"/>
          <w:lang w:eastAsia="en-GB"/>
        </w:rPr>
        <w:lastRenderedPageBreak/>
        <w:t xml:space="preserve">Increasingly companies are engaging in </w:t>
      </w:r>
      <w:r w:rsidRPr="00406647">
        <w:rPr>
          <w:rFonts w:ascii="Lucida Sans Unicode" w:eastAsia="Times New Roman" w:hAnsi="Lucida Sans Unicode" w:cs="Lucida Sans Unicode"/>
          <w:b/>
          <w:bCs/>
          <w:color w:val="000000"/>
          <w:sz w:val="21"/>
          <w:lang w:eastAsia="en-GB"/>
        </w:rPr>
        <w:t>out-sourcing</w:t>
      </w:r>
      <w:r w:rsidRPr="00406647">
        <w:rPr>
          <w:rFonts w:ascii="Lucida Sans Unicode" w:eastAsia="Times New Roman" w:hAnsi="Lucida Sans Unicode" w:cs="Lucida Sans Unicode"/>
          <w:color w:val="000000"/>
          <w:sz w:val="21"/>
          <w:szCs w:val="21"/>
          <w:lang w:eastAsia="en-GB"/>
        </w:rPr>
        <w:t xml:space="preserve"> of manufacturing and distribution as they seek to supply to ever-distant markets. Out-sourcing is a tried and tested way of reducing costs whilst retaining control over production although there may be a price to pay in terms of the impact on the job security of workers whose functions might be outsourced overseas.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EDC"/>
    <w:multiLevelType w:val="multilevel"/>
    <w:tmpl w:val="BE8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0288F"/>
    <w:multiLevelType w:val="multilevel"/>
    <w:tmpl w:val="44E8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00275"/>
    <w:multiLevelType w:val="multilevel"/>
    <w:tmpl w:val="0084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22C90"/>
    <w:multiLevelType w:val="multilevel"/>
    <w:tmpl w:val="94D0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D1E37"/>
    <w:multiLevelType w:val="multilevel"/>
    <w:tmpl w:val="D102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00001"/>
    <w:multiLevelType w:val="multilevel"/>
    <w:tmpl w:val="BC021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F761D"/>
    <w:multiLevelType w:val="multilevel"/>
    <w:tmpl w:val="1A22D1D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2F66BC"/>
    <w:multiLevelType w:val="multilevel"/>
    <w:tmpl w:val="EA3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416F0"/>
    <w:multiLevelType w:val="multilevel"/>
    <w:tmpl w:val="23AA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4381D"/>
    <w:multiLevelType w:val="multilevel"/>
    <w:tmpl w:val="C0E2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078D4"/>
    <w:multiLevelType w:val="multilevel"/>
    <w:tmpl w:val="40D49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6F261C"/>
    <w:multiLevelType w:val="multilevel"/>
    <w:tmpl w:val="6EFA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38167F"/>
    <w:multiLevelType w:val="multilevel"/>
    <w:tmpl w:val="9B2ED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3974B6"/>
    <w:multiLevelType w:val="multilevel"/>
    <w:tmpl w:val="7FD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36E5A"/>
    <w:multiLevelType w:val="multilevel"/>
    <w:tmpl w:val="9CC0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4"/>
  </w:num>
  <w:num w:numId="4">
    <w:abstractNumId w:val="10"/>
  </w:num>
  <w:num w:numId="5">
    <w:abstractNumId w:val="5"/>
  </w:num>
  <w:num w:numId="6">
    <w:abstractNumId w:val="6"/>
  </w:num>
  <w:num w:numId="7">
    <w:abstractNumId w:val="2"/>
  </w:num>
  <w:num w:numId="8">
    <w:abstractNumId w:val="11"/>
  </w:num>
  <w:num w:numId="9">
    <w:abstractNumId w:val="0"/>
  </w:num>
  <w:num w:numId="10">
    <w:abstractNumId w:val="1"/>
  </w:num>
  <w:num w:numId="11">
    <w:abstractNumId w:val="7"/>
  </w:num>
  <w:num w:numId="12">
    <w:abstractNumId w:val="9"/>
  </w:num>
  <w:num w:numId="13">
    <w:abstractNumId w:val="3"/>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6647"/>
    <w:rsid w:val="000531D7"/>
    <w:rsid w:val="000957D9"/>
    <w:rsid w:val="001B08C2"/>
    <w:rsid w:val="002F2116"/>
    <w:rsid w:val="00382D4B"/>
    <w:rsid w:val="00406647"/>
    <w:rsid w:val="004A7850"/>
    <w:rsid w:val="004B3E01"/>
    <w:rsid w:val="005A6E70"/>
    <w:rsid w:val="006237DA"/>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406647"/>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406647"/>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47"/>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406647"/>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406647"/>
    <w:rPr>
      <w:strike w:val="0"/>
      <w:dstrike w:val="0"/>
      <w:color w:val="1549B2"/>
      <w:u w:val="none"/>
      <w:effect w:val="none"/>
    </w:rPr>
  </w:style>
  <w:style w:type="character" w:styleId="Emphasis">
    <w:name w:val="Emphasis"/>
    <w:basedOn w:val="DefaultParagraphFont"/>
    <w:uiPriority w:val="20"/>
    <w:qFormat/>
    <w:rsid w:val="00406647"/>
    <w:rPr>
      <w:i/>
      <w:iCs/>
    </w:rPr>
  </w:style>
  <w:style w:type="paragraph" w:styleId="NormalWeb">
    <w:name w:val="Normal (Web)"/>
    <w:basedOn w:val="Normal"/>
    <w:uiPriority w:val="99"/>
    <w:unhideWhenUsed/>
    <w:rsid w:val="00406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6647"/>
    <w:rPr>
      <w:b/>
      <w:bCs/>
    </w:rPr>
  </w:style>
  <w:style w:type="paragraph" w:styleId="BalloonText">
    <w:name w:val="Balloon Text"/>
    <w:basedOn w:val="Normal"/>
    <w:link w:val="BalloonTextChar"/>
    <w:uiPriority w:val="99"/>
    <w:semiHidden/>
    <w:unhideWhenUsed/>
    <w:rsid w:val="0040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068595">
      <w:bodyDiv w:val="1"/>
      <w:marLeft w:val="0"/>
      <w:marRight w:val="0"/>
      <w:marTop w:val="0"/>
      <w:marBottom w:val="0"/>
      <w:divBdr>
        <w:top w:val="none" w:sz="0" w:space="0" w:color="auto"/>
        <w:left w:val="none" w:sz="0" w:space="0" w:color="auto"/>
        <w:bottom w:val="none" w:sz="0" w:space="0" w:color="auto"/>
        <w:right w:val="none" w:sz="0" w:space="0" w:color="auto"/>
      </w:divBdr>
      <w:divsChild>
        <w:div w:id="821583229">
          <w:marLeft w:val="0"/>
          <w:marRight w:val="0"/>
          <w:marTop w:val="0"/>
          <w:marBottom w:val="0"/>
          <w:divBdr>
            <w:top w:val="none" w:sz="0" w:space="0" w:color="auto"/>
            <w:left w:val="none" w:sz="0" w:space="0" w:color="auto"/>
            <w:bottom w:val="none" w:sz="0" w:space="0" w:color="auto"/>
            <w:right w:val="none" w:sz="0" w:space="0" w:color="auto"/>
          </w:divBdr>
          <w:divsChild>
            <w:div w:id="165635297">
              <w:marLeft w:val="0"/>
              <w:marRight w:val="0"/>
              <w:marTop w:val="0"/>
              <w:marBottom w:val="0"/>
              <w:divBdr>
                <w:top w:val="none" w:sz="0" w:space="0" w:color="auto"/>
                <w:left w:val="none" w:sz="0" w:space="0" w:color="auto"/>
                <w:bottom w:val="none" w:sz="0" w:space="0" w:color="auto"/>
                <w:right w:val="none" w:sz="0" w:space="0" w:color="auto"/>
              </w:divBdr>
              <w:divsChild>
                <w:div w:id="1639190336">
                  <w:marLeft w:val="0"/>
                  <w:marRight w:val="0"/>
                  <w:marTop w:val="0"/>
                  <w:marBottom w:val="0"/>
                  <w:divBdr>
                    <w:top w:val="none" w:sz="0" w:space="0" w:color="auto"/>
                    <w:left w:val="none" w:sz="0" w:space="0" w:color="auto"/>
                    <w:bottom w:val="none" w:sz="0" w:space="0" w:color="auto"/>
                    <w:right w:val="none" w:sz="0" w:space="0" w:color="auto"/>
                  </w:divBdr>
                  <w:divsChild>
                    <w:div w:id="1406681525">
                      <w:marLeft w:val="0"/>
                      <w:marRight w:val="0"/>
                      <w:marTop w:val="0"/>
                      <w:marBottom w:val="0"/>
                      <w:divBdr>
                        <w:top w:val="none" w:sz="0" w:space="0" w:color="auto"/>
                        <w:left w:val="none" w:sz="0" w:space="0" w:color="auto"/>
                        <w:bottom w:val="none" w:sz="0" w:space="0" w:color="auto"/>
                        <w:right w:val="none" w:sz="0" w:space="0" w:color="auto"/>
                      </w:divBdr>
                      <w:divsChild>
                        <w:div w:id="164903393">
                          <w:marLeft w:val="0"/>
                          <w:marRight w:val="0"/>
                          <w:marTop w:val="0"/>
                          <w:marBottom w:val="0"/>
                          <w:divBdr>
                            <w:top w:val="none" w:sz="0" w:space="0" w:color="auto"/>
                            <w:left w:val="none" w:sz="0" w:space="0" w:color="auto"/>
                            <w:bottom w:val="none" w:sz="0" w:space="0" w:color="auto"/>
                            <w:right w:val="none" w:sz="0" w:space="0" w:color="auto"/>
                          </w:divBdr>
                        </w:div>
                        <w:div w:id="356321053">
                          <w:marLeft w:val="0"/>
                          <w:marRight w:val="0"/>
                          <w:marTop w:val="0"/>
                          <w:marBottom w:val="0"/>
                          <w:divBdr>
                            <w:top w:val="none" w:sz="0" w:space="0" w:color="auto"/>
                            <w:left w:val="none" w:sz="0" w:space="0" w:color="auto"/>
                            <w:bottom w:val="none" w:sz="0" w:space="0" w:color="auto"/>
                            <w:right w:val="none" w:sz="0" w:space="0" w:color="auto"/>
                          </w:divBdr>
                        </w:div>
                        <w:div w:id="619916577">
                          <w:marLeft w:val="0"/>
                          <w:marRight w:val="0"/>
                          <w:marTop w:val="0"/>
                          <w:marBottom w:val="0"/>
                          <w:divBdr>
                            <w:top w:val="none" w:sz="0" w:space="0" w:color="auto"/>
                            <w:left w:val="none" w:sz="0" w:space="0" w:color="auto"/>
                            <w:bottom w:val="none" w:sz="0" w:space="0" w:color="auto"/>
                            <w:right w:val="none" w:sz="0" w:space="0" w:color="auto"/>
                          </w:divBdr>
                          <w:divsChild>
                            <w:div w:id="2637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shareholders/" TargetMode="External"/><Relationship Id="rId13" Type="http://schemas.openxmlformats.org/officeDocument/2006/relationships/hyperlink" Target="http://news.bbc.co.uk/1/hi/england/hampshire/6398919.stm" TargetMode="External"/><Relationship Id="rId18" Type="http://schemas.openxmlformats.org/officeDocument/2006/relationships/image" Target="media/image2.jpeg"/><Relationship Id="rId26" Type="http://schemas.openxmlformats.org/officeDocument/2006/relationships/hyperlink" Target="http://www.tutor2u.net/blog/index.php/economics/C180/" TargetMode="External"/><Relationship Id="rId3" Type="http://schemas.openxmlformats.org/officeDocument/2006/relationships/settings" Target="settings.xml"/><Relationship Id="rId21" Type="http://schemas.openxmlformats.org/officeDocument/2006/relationships/hyperlink" Target="http://www.easy.com/" TargetMode="External"/><Relationship Id="rId34" Type="http://schemas.openxmlformats.org/officeDocument/2006/relationships/theme" Target="theme/theme1.xml"/><Relationship Id="rId7" Type="http://schemas.openxmlformats.org/officeDocument/2006/relationships/hyperlink" Target="http://www.tutor2u.net/blog/index.php/economics/tagged/tag/profits/" TargetMode="External"/><Relationship Id="rId12" Type="http://schemas.openxmlformats.org/officeDocument/2006/relationships/hyperlink" Target="http://news.bbc.co.uk/1/hi/england/suffolk/6118032.stm" TargetMode="External"/><Relationship Id="rId17" Type="http://schemas.openxmlformats.org/officeDocument/2006/relationships/hyperlink" Target="http://www.tutor2u.net/blog/index.php/economics/tagged/tag/division+of+labour/" TargetMode="External"/><Relationship Id="rId25" Type="http://schemas.openxmlformats.org/officeDocument/2006/relationships/hyperlink" Target="http://www.tutor2u.net/blog/index.php/economics/tagged/tag/duopol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bbc.co.uk/1/hi/business/6637995.stm" TargetMode="External"/><Relationship Id="rId20" Type="http://schemas.openxmlformats.org/officeDocument/2006/relationships/hyperlink" Target="http://www.tutor2u.net/blog/index.php/economics/tagged/tag/profits/" TargetMode="External"/><Relationship Id="rId29" Type="http://schemas.openxmlformats.org/officeDocument/2006/relationships/hyperlink" Target="http://search.bbc.co.uk/cgi-bin/search/results.pl?tab=ns&amp;q=industrial%20dispute&amp;recipe=all&amp;scope=all&amp;edition=d" TargetMode="External"/><Relationship Id="rId1" Type="http://schemas.openxmlformats.org/officeDocument/2006/relationships/numbering" Target="numbering.xml"/><Relationship Id="rId6" Type="http://schemas.openxmlformats.org/officeDocument/2006/relationships/hyperlink" Target="http://www.tutor2u.net/blog/index.php/economics/tagged/tag/economies+of+scale/" TargetMode="External"/><Relationship Id="rId11" Type="http://schemas.openxmlformats.org/officeDocument/2006/relationships/hyperlink" Target="http://www.tutor2u.net/blog/index.php/economics/tagged/tag/division+of+labour/" TargetMode="External"/><Relationship Id="rId24" Type="http://schemas.openxmlformats.org/officeDocument/2006/relationships/hyperlink" Target="http://www.tutor2u.net/blog/index.php/economics/C187/" TargetMode="External"/><Relationship Id="rId32" Type="http://schemas.openxmlformats.org/officeDocument/2006/relationships/hyperlink" Target="http://www.johnlewispartnership.co.uk/"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monopsony/" TargetMode="External"/><Relationship Id="rId23" Type="http://schemas.openxmlformats.org/officeDocument/2006/relationships/image" Target="media/image4.jpeg"/><Relationship Id="rId28" Type="http://schemas.openxmlformats.org/officeDocument/2006/relationships/hyperlink" Target="http://www.fbu.org.uk" TargetMode="External"/><Relationship Id="rId10" Type="http://schemas.openxmlformats.org/officeDocument/2006/relationships/hyperlink" Target="http://www.tutor2u.net/blog/index.php/economics/tagged/tag/economies+of+scale/" TargetMode="External"/><Relationship Id="rId19" Type="http://schemas.openxmlformats.org/officeDocument/2006/relationships/image" Target="media/image3.jpeg"/><Relationship Id="rId31" Type="http://schemas.openxmlformats.org/officeDocument/2006/relationships/hyperlink" Target="http://www.incomesdata.co.uk/studies/perfpay.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tutor2u.net/blog/index.php/economics/tagged/tag/amazon/" TargetMode="External"/><Relationship Id="rId22" Type="http://schemas.openxmlformats.org/officeDocument/2006/relationships/hyperlink" Target="http://www.pg.com/" TargetMode="External"/><Relationship Id="rId27" Type="http://schemas.openxmlformats.org/officeDocument/2006/relationships/hyperlink" Target="http://news.bbc.co.uk/1/hi/business/6252202.stm" TargetMode="External"/><Relationship Id="rId30" Type="http://schemas.openxmlformats.org/officeDocument/2006/relationships/hyperlink" Target="http://news.bbc.co.uk/1/hi/business/4153366.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3470</Words>
  <Characters>19780</Characters>
  <Application>Microsoft Office Word</Application>
  <DocSecurity>0</DocSecurity>
  <Lines>164</Lines>
  <Paragraphs>46</Paragraphs>
  <ScaleCrop>false</ScaleCrop>
  <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2014-06-12T11:20:00Z</dcterms:created>
  <dcterms:modified xsi:type="dcterms:W3CDTF">2014-06-12T11:21:00Z</dcterms:modified>
</cp:coreProperties>
</file>