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4E" w:rsidRPr="00E7064E" w:rsidRDefault="00E7064E" w:rsidP="00E7064E">
      <w:pPr>
        <w:spacing w:after="0" w:line="240" w:lineRule="auto"/>
        <w:textAlignment w:val="bottom"/>
        <w:outlineLvl w:val="0"/>
        <w:rPr>
          <w:rFonts w:ascii="Lucida Sans Unicode" w:eastAsia="Times New Roman" w:hAnsi="Lucida Sans Unicode" w:cs="Lucida Sans Unicode"/>
          <w:b/>
          <w:bCs/>
          <w:color w:val="660000"/>
          <w:kern w:val="36"/>
          <w:sz w:val="27"/>
          <w:szCs w:val="27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660000"/>
          <w:kern w:val="36"/>
          <w:sz w:val="27"/>
          <w:szCs w:val="27"/>
          <w:lang w:eastAsia="en-GB"/>
        </w:rPr>
        <w:t>Technological Change, Costs and Supply in the Long-run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en-GB"/>
        </w:rPr>
        <w:t>Author</w:t>
      </w:r>
      <w:r w:rsidRPr="00E7064E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t xml:space="preserve">: </w:t>
      </w:r>
      <w:hyperlink r:id="rId5" w:history="1">
        <w:r w:rsidRPr="00E7064E">
          <w:rPr>
            <w:rFonts w:ascii="Lucida Sans Unicode" w:eastAsia="Times New Roman" w:hAnsi="Lucida Sans Unicode" w:cs="Lucida Sans Unicode"/>
            <w:i/>
            <w:iCs/>
            <w:color w:val="1549B2"/>
            <w:sz w:val="21"/>
            <w:lang w:eastAsia="en-GB"/>
          </w:rPr>
          <w:t>Geoff Riley</w:t>
        </w:r>
      </w:hyperlink>
      <w:r w:rsidRPr="00E7064E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t xml:space="preserve"> </w:t>
      </w:r>
      <w:r w:rsidRPr="00E7064E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en-GB"/>
        </w:rPr>
        <w:t> Last updated:</w:t>
      </w:r>
      <w:r w:rsidRPr="00E7064E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t xml:space="preserve"> Sunday 23 September, 2012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Innovation and invention </w:t>
      </w:r>
    </w:p>
    <w:p w:rsidR="00E7064E" w:rsidRPr="00E7064E" w:rsidRDefault="00E7064E" w:rsidP="00E7064E">
      <w:pPr>
        <w:numPr>
          <w:ilvl w:val="0"/>
          <w:numId w:val="1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Oxford English Dictionary defines </w:t>
      </w:r>
      <w:hyperlink r:id="rId6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innovation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as “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making changes to something established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” </w:t>
      </w:r>
    </w:p>
    <w:p w:rsidR="00E7064E" w:rsidRPr="00E7064E" w:rsidRDefault="00E7064E" w:rsidP="00E7064E">
      <w:pPr>
        <w:numPr>
          <w:ilvl w:val="0"/>
          <w:numId w:val="1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Invention is the act of “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coming upon or finding: discovery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” </w:t>
      </w:r>
    </w:p>
    <w:p w:rsidR="00E7064E" w:rsidRPr="00E7064E" w:rsidRDefault="00E7064E" w:rsidP="00E7064E">
      <w:pPr>
        <w:numPr>
          <w:ilvl w:val="0"/>
          <w:numId w:val="1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Product innovation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is often associated with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small, subtle changes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to the characteristics and performance of a product.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New markets and “synergy demand”: </w:t>
      </w:r>
    </w:p>
    <w:p w:rsidR="00E7064E" w:rsidRPr="00E7064E" w:rsidRDefault="00E7064E" w:rsidP="00E7064E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Product innovation creates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new markets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, especially when new technology creates radically different products for consumers. </w:t>
      </w:r>
    </w:p>
    <w:p w:rsidR="00E7064E" w:rsidRPr="00E7064E" w:rsidRDefault="00E7064E" w:rsidP="00E7064E">
      <w:pPr>
        <w:numPr>
          <w:ilvl w:val="0"/>
          <w:numId w:val="2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Innovation is also a source of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synergy demand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For example, the British ‘challenger-brand’ King of Shaves launched a new razor (the </w:t>
      </w:r>
      <w:proofErr w:type="spellStart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Azor</w:t>
      </w:r>
      <w:proofErr w:type="spellEnd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) in 2008 and its success has generated extra demand for its range of shaving oils and gels.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Sustaining and disruptive innovations</w:t>
      </w:r>
    </w:p>
    <w:p w:rsidR="00E7064E" w:rsidRPr="00E7064E" w:rsidRDefault="00E7064E" w:rsidP="00E7064E">
      <w:pPr>
        <w:numPr>
          <w:ilvl w:val="0"/>
          <w:numId w:val="3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Many new products are similar to existing ones on the market – companies are often satisfied with “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sustaining innovations”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</w:t>
      </w:r>
    </w:p>
    <w:p w:rsidR="00E7064E" w:rsidRPr="00E7064E" w:rsidRDefault="00E7064E" w:rsidP="00E7064E">
      <w:pPr>
        <w:numPr>
          <w:ilvl w:val="0"/>
          <w:numId w:val="3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“Disruptive innovations”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have the power to upset the status quo. Joseph Schumpeter made reference to innovation creating “</w:t>
      </w:r>
      <w:hyperlink r:id="rId7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gales of creative destruction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”.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Examples of </w:t>
      </w:r>
      <w:hyperlink r:id="rId8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disruptive innovations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:</w:t>
      </w:r>
    </w:p>
    <w:p w:rsidR="00E7064E" w:rsidRPr="00E7064E" w:rsidRDefault="00E7064E" w:rsidP="00E7064E">
      <w:pPr>
        <w:numPr>
          <w:ilvl w:val="0"/>
          <w:numId w:val="4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Consider online music download businesses such as </w:t>
      </w:r>
      <w:hyperlink r:id="rId9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iTunes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and </w:t>
      </w:r>
      <w:hyperlink r:id="rId10" w:history="1">
        <w:proofErr w:type="spellStart"/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Spotify</w:t>
        </w:r>
        <w:proofErr w:type="spellEnd"/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</w:t>
      </w:r>
    </w:p>
    <w:p w:rsidR="00E7064E" w:rsidRPr="00E7064E" w:rsidRDefault="00E7064E" w:rsidP="00E7064E">
      <w:pPr>
        <w:numPr>
          <w:ilvl w:val="0"/>
          <w:numId w:val="4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Voice over Internet Protocol VoIP e.g. </w:t>
      </w:r>
      <w:hyperlink r:id="rId11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Skype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versus traditional telephone and mobile phone providers.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Innovation and dynamic efficiency</w:t>
      </w:r>
    </w:p>
    <w:p w:rsidR="00E7064E" w:rsidRPr="00E7064E" w:rsidRDefault="00E7064E" w:rsidP="00E7064E">
      <w:pPr>
        <w:numPr>
          <w:ilvl w:val="0"/>
          <w:numId w:val="5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Dynamic efficiency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occurs over time and focuses on changes in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consumer choice 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available in a market together with the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quality/performance of goods and services 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that we buy.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Joseph Schumpeter and Creative Destruction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br/>
      </w:r>
      <w:r w:rsidRPr="00E7064E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t xml:space="preserve">Austrian economist Joseph Schumpeter stated that innovation is the primary cause of economic progress and development. Innovation is a process of ‘creative destruction’ in which old ways of doing things are repeatedly destroyed and replaced by new, better </w:t>
      </w:r>
      <w:r w:rsidRPr="00E7064E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en-GB"/>
        </w:rPr>
        <w:lastRenderedPageBreak/>
        <w:t>ways. This forces existing businesses and industries to adapt to new conditions by innovating to keep up or resisting change and risking being made obsolete.</w:t>
      </w:r>
    </w:p>
    <w:p w:rsidR="00E7064E" w:rsidRPr="00E7064E" w:rsidRDefault="00E7064E" w:rsidP="00E7064E">
      <w:pPr>
        <w:spacing w:after="0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Innovation can stimulate improvements in dynamic efficiency, always providing that the innovations that come to market are appropriate in satisfying our changing needs and wants.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br/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Innovation as a barrier to entry </w:t>
      </w:r>
    </w:p>
    <w:p w:rsidR="00E7064E" w:rsidRPr="00E7064E" w:rsidRDefault="00E7064E" w:rsidP="00E7064E">
      <w:pPr>
        <w:numPr>
          <w:ilvl w:val="0"/>
          <w:numId w:val="6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Innovation can be a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barrier to entry 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 markets. </w:t>
      </w:r>
    </w:p>
    <w:p w:rsidR="00E7064E" w:rsidRPr="00E7064E" w:rsidRDefault="00E7064E" w:rsidP="00E7064E">
      <w:pPr>
        <w:numPr>
          <w:ilvl w:val="0"/>
          <w:numId w:val="6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Property rights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embedded in product innovations might be protected by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patent laws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E7064E" w:rsidRPr="00E7064E" w:rsidRDefault="00E7064E" w:rsidP="00E7064E">
      <w:pPr>
        <w:numPr>
          <w:ilvl w:val="0"/>
          <w:numId w:val="6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There can be a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“</w:t>
      </w:r>
      <w:hyperlink r:id="rId12" w:history="1">
        <w:r w:rsidRPr="00E7064E">
          <w:rPr>
            <w:rFonts w:ascii="Lucida Sans Unicode" w:eastAsia="Times New Roman" w:hAnsi="Lucida Sans Unicode" w:cs="Lucida Sans Unicode"/>
            <w:b/>
            <w:bCs/>
            <w:color w:val="1549B2"/>
            <w:sz w:val="21"/>
            <w:lang w:eastAsia="en-GB"/>
          </w:rPr>
          <w:t>first mover advantage</w:t>
        </w:r>
      </w:hyperlink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”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for successful innovators that gives them scope to exploit some </w:t>
      </w:r>
      <w:hyperlink r:id="rId13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monopoly power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in a market.  </w:t>
      </w:r>
    </w:p>
    <w:p w:rsidR="00E7064E" w:rsidRPr="00E7064E" w:rsidRDefault="00E7064E" w:rsidP="00E7064E">
      <w:pPr>
        <w:numPr>
          <w:ilvl w:val="0"/>
          <w:numId w:val="6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But high rates of innovation reduce </w:t>
      </w:r>
      <w:hyperlink r:id="rId14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barriers to entry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if they challenge power of well-established businesses </w:t>
      </w:r>
    </w:p>
    <w:p w:rsidR="00E7064E" w:rsidRPr="00E7064E" w:rsidRDefault="00E7064E" w:rsidP="00E7064E">
      <w:pPr>
        <w:numPr>
          <w:ilvl w:val="0"/>
          <w:numId w:val="6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Technology may free businesses from a single source of supply – e.g. Open Source software  v Microsoft </w:t>
      </w:r>
    </w:p>
    <w:p w:rsidR="00E7064E" w:rsidRPr="00E7064E" w:rsidRDefault="00E7064E" w:rsidP="00E7064E">
      <w:pPr>
        <w:numPr>
          <w:ilvl w:val="0"/>
          <w:numId w:val="6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Technology may not necessarily be a source of competitive advantage – if competitors exploit it too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Process innovation</w:t>
      </w:r>
    </w:p>
    <w:p w:rsidR="00E7064E" w:rsidRPr="00E7064E" w:rsidRDefault="00E7064E" w:rsidP="00E7064E">
      <w:pPr>
        <w:numPr>
          <w:ilvl w:val="0"/>
          <w:numId w:val="7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Process innovations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involve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changes to the way in which production takes place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, be it on the factory floor, business logistics or innovative </w:t>
      </w:r>
      <w:proofErr w:type="spellStart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behaviour</w:t>
      </w:r>
      <w:proofErr w:type="spellEnd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in managing employees in the workplace. </w:t>
      </w:r>
    </w:p>
    <w:p w:rsidR="00E7064E" w:rsidRPr="00E7064E" w:rsidRDefault="00E7064E" w:rsidP="00E7064E">
      <w:pPr>
        <w:numPr>
          <w:ilvl w:val="0"/>
          <w:numId w:val="7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effects can be both on a firm’s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cost structure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(i.e. the ratio of fixed to variable costs) as well as the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balance of factor inputs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used in production (i.e. </w:t>
      </w:r>
      <w:proofErr w:type="spellStart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labour</w:t>
      </w:r>
      <w:proofErr w:type="spellEnd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and capital) </w:t>
      </w:r>
    </w:p>
    <w:p w:rsidR="00E7064E" w:rsidRPr="00E7064E" w:rsidRDefault="00E7064E" w:rsidP="00E7064E">
      <w:pPr>
        <w:spacing w:after="0" w:line="240" w:lineRule="auto"/>
        <w:textAlignment w:val="bottom"/>
        <w:outlineLvl w:val="1"/>
        <w:rPr>
          <w:rFonts w:ascii="Lucida Sans Unicode" w:eastAsia="Times New Roman" w:hAnsi="Lucida Sans Unicode" w:cs="Lucida Sans Unicode"/>
          <w:b/>
          <w:bCs/>
          <w:color w:val="4B6765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4B6765"/>
          <w:sz w:val="21"/>
          <w:szCs w:val="21"/>
          <w:lang w:eastAsia="en-GB"/>
        </w:rPr>
        <w:lastRenderedPageBreak/>
        <w:drawing>
          <wp:inline distT="0" distB="0" distL="0" distR="0">
            <wp:extent cx="6696075" cy="3800475"/>
            <wp:effectExtent l="19050" t="0" r="9525" b="0"/>
            <wp:docPr id="1" name="Picture 1" descr="http://www.tutor2u.net/economics/revision-notes/a2micro-techch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tor2u.net/economics/revision-notes/a2micro-techchange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Cost reducing innovations cause an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outward shift in market supply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and they provide the scope for businesses to enjoy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higher profit margins 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with a given level of demand. Process innovation should also lead to a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more efficient use of resources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The diagram above uses cost and revenue curves to show the effect of driving down production costs from SRAC1 to SRAC2 – leading to lower prices and a higher output. You could also use this diagram to show the gains in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producer and consumer surplus 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that come from cost-reducing innovation and technological change. Consumers stand to gain from such innovation in that they should be able to expect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lower prices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This increases their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real incomes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14"/>
        <w:gridCol w:w="3964"/>
        <w:gridCol w:w="2698"/>
      </w:tblGrid>
      <w:tr w:rsidR="00E7064E" w:rsidRPr="00E7064E" w:rsidTr="00E7064E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Technology Mechanism 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How It Creates an Advantage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Example </w:t>
            </w:r>
          </w:p>
        </w:tc>
      </w:tr>
      <w:tr w:rsidR="00E7064E" w:rsidRPr="00E7064E" w:rsidTr="00E7064E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A new process 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Produce faster, at lower cost or better quality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Internet banking </w:t>
            </w:r>
          </w:p>
        </w:tc>
      </w:tr>
      <w:tr w:rsidR="00E7064E" w:rsidRPr="00E7064E" w:rsidTr="00E7064E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Solve a complex problem 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Do something competitors find hard to master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Google search engine </w:t>
            </w:r>
          </w:p>
        </w:tc>
      </w:tr>
      <w:tr w:rsidR="00E7064E" w:rsidRPr="00E7064E" w:rsidTr="00E7064E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A new product 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The first product to market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The iPod </w:t>
            </w:r>
          </w:p>
        </w:tc>
      </w:tr>
      <w:tr w:rsidR="00E7064E" w:rsidRPr="00E7064E" w:rsidTr="00E7064E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Protect a valuable idea 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Have something others can only sell if they pay for a licence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Pfizer’s Viagra </w:t>
            </w:r>
          </w:p>
        </w:tc>
      </w:tr>
      <w:tr w:rsidR="00E7064E" w:rsidRPr="00E7064E" w:rsidTr="00E7064E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b/>
                <w:bCs/>
                <w:sz w:val="18"/>
                <w:lang w:eastAsia="en-GB"/>
              </w:rPr>
              <w:t xml:space="preserve">Rewrite the rules 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A completely new approach which makes other products and markets redundant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64E" w:rsidRPr="00E7064E" w:rsidRDefault="00E7064E" w:rsidP="00E706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E7064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Digital cameras </w:t>
            </w:r>
          </w:p>
        </w:tc>
      </w:tr>
    </w:tbl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Government Policy and Innovation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lastRenderedPageBreak/>
        <w:t>Supply-side strategies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are usually linked directly with attempts to promote more innovative </w:t>
      </w:r>
      <w:proofErr w:type="spellStart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behaviour</w:t>
      </w:r>
      <w:proofErr w:type="spellEnd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Indeed the focus of government policy is firmly focused on improvements in the microeconomics of markets. 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br/>
        <w:t>Which policies might encourage more innovation?</w:t>
      </w:r>
    </w:p>
    <w:p w:rsidR="00E7064E" w:rsidRPr="00E7064E" w:rsidRDefault="00E7064E" w:rsidP="00E7064E">
      <w:pPr>
        <w:numPr>
          <w:ilvl w:val="0"/>
          <w:numId w:val="8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Tax credits / capital investment allowances. </w:t>
      </w:r>
    </w:p>
    <w:p w:rsidR="00E7064E" w:rsidRPr="00E7064E" w:rsidRDefault="00E7064E" w:rsidP="00E7064E">
      <w:pPr>
        <w:numPr>
          <w:ilvl w:val="0"/>
          <w:numId w:val="8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Policies to encourage small business creation and entrepreneurship. </w:t>
      </w:r>
    </w:p>
    <w:p w:rsidR="00E7064E" w:rsidRPr="00E7064E" w:rsidRDefault="00E7064E" w:rsidP="00E7064E">
      <w:pPr>
        <w:numPr>
          <w:ilvl w:val="0"/>
          <w:numId w:val="8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Toughening up of competition policy to expose </w:t>
      </w:r>
      <w:hyperlink r:id="rId16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cartel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</w:t>
      </w:r>
      <w:proofErr w:type="spellStart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behaviour</w:t>
      </w:r>
      <w:proofErr w:type="spellEnd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, but to allow and promote </w:t>
      </w:r>
      <w:hyperlink r:id="rId17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joint ventures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to fund research and development. </w:t>
      </w:r>
    </w:p>
    <w:p w:rsidR="00E7064E" w:rsidRPr="00E7064E" w:rsidRDefault="00E7064E" w:rsidP="00E7064E">
      <w:pPr>
        <w:numPr>
          <w:ilvl w:val="0"/>
          <w:numId w:val="8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Lower corporation taxes to encourage innovative foreign companies to establish in Britain. </w:t>
      </w:r>
    </w:p>
    <w:p w:rsidR="00E7064E" w:rsidRPr="00E7064E" w:rsidRDefault="00E7064E" w:rsidP="00E7064E">
      <w:pPr>
        <w:numPr>
          <w:ilvl w:val="0"/>
          <w:numId w:val="8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Increased funding for research in our universities. </w:t>
      </w:r>
    </w:p>
    <w:p w:rsidR="00E7064E" w:rsidRPr="00E7064E" w:rsidRDefault="00E7064E" w:rsidP="00E7064E">
      <w:pPr>
        <w:numPr>
          <w:ilvl w:val="0"/>
          <w:numId w:val="8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Lower corporation taxes on profits generated from the exploitation of patents – this is known as a Patent Box and is geared towards </w:t>
      </w:r>
      <w:proofErr w:type="spellStart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>incentivising</w:t>
      </w:r>
      <w:proofErr w:type="spellEnd"/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research and development </w:t>
      </w:r>
    </w:p>
    <w:p w:rsidR="00E7064E" w:rsidRPr="00E7064E" w:rsidRDefault="00E7064E" w:rsidP="00E7064E">
      <w:p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Important developments:</w:t>
      </w:r>
    </w:p>
    <w:p w:rsidR="00E7064E" w:rsidRPr="00E7064E" w:rsidRDefault="00E7064E" w:rsidP="00E7064E">
      <w:pPr>
        <w:numPr>
          <w:ilvl w:val="0"/>
          <w:numId w:val="9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Increasingly much innovation is done by smaller firms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and by entrepreneurs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– indeed multinational corporations are now out-sourcing their research and development spending to small businesses at home and overseas – much is being shifted to cheaper locations “offshore”—in India and Russia. </w:t>
      </w:r>
      <w:hyperlink r:id="rId18" w:history="1">
        <w:r w:rsidRPr="00E7064E">
          <w:rPr>
            <w:rFonts w:ascii="Lucida Sans Unicode" w:eastAsia="Times New Roman" w:hAnsi="Lucida Sans Unicode" w:cs="Lucida Sans Unicode"/>
            <w:color w:val="1549B2"/>
            <w:sz w:val="21"/>
            <w:lang w:eastAsia="en-GB"/>
          </w:rPr>
          <w:t>See this article on entrepreneurship in the Economist</w:t>
        </w:r>
      </w:hyperlink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. </w:t>
      </w:r>
    </w:p>
    <w:p w:rsidR="00E7064E" w:rsidRPr="00E7064E" w:rsidRDefault="00E7064E" w:rsidP="00E7064E">
      <w:pPr>
        <w:numPr>
          <w:ilvl w:val="0"/>
          <w:numId w:val="9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Innovation is now a continuous process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– in part because the length of the </w:t>
      </w: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product cycle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is getting shorter as innovations are rapidly copied by competitors, pushing down profit margins and (according to a recent article in the economist) “transforming today's consumer sensation into tomorrow's commonplace commodity” </w:t>
      </w:r>
    </w:p>
    <w:p w:rsidR="00E7064E" w:rsidRPr="00E7064E" w:rsidRDefault="00E7064E" w:rsidP="00E7064E">
      <w:pPr>
        <w:numPr>
          <w:ilvl w:val="0"/>
          <w:numId w:val="9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Innovation is not something left to chance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– the most successful firms are those that pursue innovation in a systematic fashion – it becomes part of their corporate culture. </w:t>
      </w:r>
    </w:p>
    <w:p w:rsidR="00E7064E" w:rsidRPr="00E7064E" w:rsidRDefault="00E7064E" w:rsidP="00E7064E">
      <w:pPr>
        <w:numPr>
          <w:ilvl w:val="0"/>
          <w:numId w:val="9"/>
        </w:numPr>
        <w:spacing w:before="100" w:beforeAutospacing="1" w:after="100" w:afterAutospacing="1" w:line="240" w:lineRule="auto"/>
        <w:textAlignment w:val="bottom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</w:pPr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 xml:space="preserve">Demand innovation is becoming more important: 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In many markets, demand is either stable or in decline. The response is to go for “demand innovation” - discovering fresh demand from consumers and adapting an existing product to meet them – the toy industry is a classic example of this. </w:t>
      </w:r>
    </w:p>
    <w:p w:rsidR="00A67814" w:rsidRDefault="00E7064E" w:rsidP="00E7064E">
      <w:r w:rsidRPr="00E7064E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en-GB"/>
        </w:rPr>
        <w:t>The recession and slow recovery</w:t>
      </w:r>
      <w:r w:rsidRPr="00E7064E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GB"/>
        </w:rPr>
        <w:t xml:space="preserve"> may be a stimulus to innovation; many of the successful ‘new’ products of today were developed and tested during the last recession.</w:t>
      </w:r>
    </w:p>
    <w:sectPr w:rsidR="00A67814" w:rsidSect="00A6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21D"/>
    <w:multiLevelType w:val="multilevel"/>
    <w:tmpl w:val="80E0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A104F"/>
    <w:multiLevelType w:val="multilevel"/>
    <w:tmpl w:val="A9A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77275"/>
    <w:multiLevelType w:val="multilevel"/>
    <w:tmpl w:val="985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D0406"/>
    <w:multiLevelType w:val="multilevel"/>
    <w:tmpl w:val="F22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63F74"/>
    <w:multiLevelType w:val="multilevel"/>
    <w:tmpl w:val="3318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368A6"/>
    <w:multiLevelType w:val="multilevel"/>
    <w:tmpl w:val="DA0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B1158"/>
    <w:multiLevelType w:val="multilevel"/>
    <w:tmpl w:val="FF0A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169A9"/>
    <w:multiLevelType w:val="multilevel"/>
    <w:tmpl w:val="8430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A6BD8"/>
    <w:multiLevelType w:val="multilevel"/>
    <w:tmpl w:val="2BBC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64E"/>
    <w:rsid w:val="000531D7"/>
    <w:rsid w:val="000957D9"/>
    <w:rsid w:val="001B08C2"/>
    <w:rsid w:val="002F2116"/>
    <w:rsid w:val="00382D4B"/>
    <w:rsid w:val="004A7850"/>
    <w:rsid w:val="005A6E70"/>
    <w:rsid w:val="006237DA"/>
    <w:rsid w:val="00882B46"/>
    <w:rsid w:val="009E5592"/>
    <w:rsid w:val="009F4B0D"/>
    <w:rsid w:val="00A67814"/>
    <w:rsid w:val="00E31BF8"/>
    <w:rsid w:val="00E7064E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paragraph" w:styleId="Heading1">
    <w:name w:val="heading 1"/>
    <w:basedOn w:val="Normal"/>
    <w:link w:val="Heading1Char"/>
    <w:uiPriority w:val="9"/>
    <w:qFormat/>
    <w:rsid w:val="00E7064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7"/>
      <w:szCs w:val="2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06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B6765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64E"/>
    <w:rPr>
      <w:rFonts w:ascii="Times New Roman" w:eastAsia="Times New Roman" w:hAnsi="Times New Roman" w:cs="Times New Roman"/>
      <w:b/>
      <w:bCs/>
      <w:color w:val="660000"/>
      <w:kern w:val="36"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064E"/>
    <w:rPr>
      <w:rFonts w:ascii="Times New Roman" w:eastAsia="Times New Roman" w:hAnsi="Times New Roman" w:cs="Times New Roman"/>
      <w:b/>
      <w:bCs/>
      <w:color w:val="4B6765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7064E"/>
    <w:rPr>
      <w:strike w:val="0"/>
      <w:dstrike w:val="0"/>
      <w:color w:val="1549B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E7064E"/>
    <w:rPr>
      <w:i/>
      <w:iCs/>
    </w:rPr>
  </w:style>
  <w:style w:type="paragraph" w:styleId="NormalWeb">
    <w:name w:val="Normal (Web)"/>
    <w:basedOn w:val="Normal"/>
    <w:uiPriority w:val="99"/>
    <w:unhideWhenUsed/>
    <w:rsid w:val="00E7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06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st.com/displayStory.cfm?Story_id=3307440" TargetMode="External"/><Relationship Id="rId13" Type="http://schemas.openxmlformats.org/officeDocument/2006/relationships/hyperlink" Target="http://www.tutor2u.net/blog/index.php/economics/tagged/tag/monopoly+power/" TargetMode="External"/><Relationship Id="rId18" Type="http://schemas.openxmlformats.org/officeDocument/2006/relationships/hyperlink" Target="http://economist.com/displaystory.cfm?story_id=56018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lib.org/Library/Enc/bios/Schumpeter.html" TargetMode="External"/><Relationship Id="rId12" Type="http://schemas.openxmlformats.org/officeDocument/2006/relationships/hyperlink" Target="http://www.pearsoned.co.uk/Bookshop/article.asp?item=312" TargetMode="External"/><Relationship Id="rId17" Type="http://schemas.openxmlformats.org/officeDocument/2006/relationships/hyperlink" Target="http://www.tutor2u.net/blog/index.php/economics/tagged/tag/joint+ventu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tutor2u.net/blog/index.php/economics/tagged/tag/carte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utor2u.net/blog/index.php/business-studies/tagged/tag/innovation/" TargetMode="External"/><Relationship Id="rId11" Type="http://schemas.openxmlformats.org/officeDocument/2006/relationships/hyperlink" Target="http://www.skype.com" TargetMode="External"/><Relationship Id="rId5" Type="http://schemas.openxmlformats.org/officeDocument/2006/relationships/hyperlink" Target="http://www.tutor2u.net/blog/index.php/site/author/3/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www.spotify.com/e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ple.com/itunes" TargetMode="External"/><Relationship Id="rId14" Type="http://schemas.openxmlformats.org/officeDocument/2006/relationships/hyperlink" Target="http://www.tutor2u.net/blog/index.php/economics/tagged/tag/barriers+to+en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2014-06-12T11:27:00Z</dcterms:created>
  <dcterms:modified xsi:type="dcterms:W3CDTF">2014-06-12T11:27:00Z</dcterms:modified>
</cp:coreProperties>
</file>