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2E" w:rsidRPr="00B66E2E" w:rsidRDefault="00B66E2E" w:rsidP="00B66E2E">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B66E2E">
        <w:rPr>
          <w:rFonts w:ascii="Lucida Sans Unicode" w:eastAsia="Times New Roman" w:hAnsi="Lucida Sans Unicode" w:cs="Lucida Sans Unicode"/>
          <w:b/>
          <w:bCs/>
          <w:color w:val="660000"/>
          <w:kern w:val="36"/>
          <w:sz w:val="27"/>
          <w:szCs w:val="27"/>
          <w:lang w:eastAsia="en-GB"/>
        </w:rPr>
        <w:t>Market Failure - Introduction</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i/>
          <w:iCs/>
          <w:color w:val="000000"/>
          <w:sz w:val="21"/>
          <w:lang w:eastAsia="en-GB"/>
        </w:rPr>
        <w:t>Author</w:t>
      </w:r>
      <w:r w:rsidRPr="00B66E2E">
        <w:rPr>
          <w:rFonts w:ascii="Lucida Sans Unicode" w:eastAsia="Times New Roman" w:hAnsi="Lucida Sans Unicode" w:cs="Lucida Sans Unicode"/>
          <w:i/>
          <w:iCs/>
          <w:color w:val="000000"/>
          <w:sz w:val="21"/>
          <w:lang w:eastAsia="en-GB"/>
        </w:rPr>
        <w:t xml:space="preserve">: </w:t>
      </w:r>
      <w:hyperlink r:id="rId5" w:history="1">
        <w:r w:rsidRPr="00B66E2E">
          <w:rPr>
            <w:rFonts w:ascii="Lucida Sans Unicode" w:eastAsia="Times New Roman" w:hAnsi="Lucida Sans Unicode" w:cs="Lucida Sans Unicode"/>
            <w:i/>
            <w:iCs/>
            <w:color w:val="1549B2"/>
            <w:sz w:val="21"/>
            <w:lang w:eastAsia="en-GB"/>
          </w:rPr>
          <w:t>Geoff Riley</w:t>
        </w:r>
      </w:hyperlink>
      <w:r w:rsidRPr="00B66E2E">
        <w:rPr>
          <w:rFonts w:ascii="Lucida Sans Unicode" w:eastAsia="Times New Roman" w:hAnsi="Lucida Sans Unicode" w:cs="Lucida Sans Unicode"/>
          <w:i/>
          <w:iCs/>
          <w:color w:val="000000"/>
          <w:sz w:val="21"/>
          <w:lang w:eastAsia="en-GB"/>
        </w:rPr>
        <w:t xml:space="preserve"> </w:t>
      </w:r>
      <w:r w:rsidRPr="00B66E2E">
        <w:rPr>
          <w:rFonts w:ascii="Lucida Sans Unicode" w:eastAsia="Times New Roman" w:hAnsi="Lucida Sans Unicode" w:cs="Lucida Sans Unicode"/>
          <w:b/>
          <w:bCs/>
          <w:i/>
          <w:iCs/>
          <w:color w:val="000000"/>
          <w:sz w:val="21"/>
          <w:lang w:eastAsia="en-GB"/>
        </w:rPr>
        <w:t> Last updated:</w:t>
      </w:r>
      <w:r w:rsidRPr="00B66E2E">
        <w:rPr>
          <w:rFonts w:ascii="Lucida Sans Unicode" w:eastAsia="Times New Roman" w:hAnsi="Lucida Sans Unicode" w:cs="Lucida Sans Unicode"/>
          <w:i/>
          <w:iCs/>
          <w:color w:val="000000"/>
          <w:sz w:val="21"/>
          <w:lang w:eastAsia="en-GB"/>
        </w:rPr>
        <w:t xml:space="preserve"> Sunday 23 September, 2012</w:t>
      </w:r>
    </w:p>
    <w:p w:rsidR="00B66E2E" w:rsidRPr="00B66E2E" w:rsidRDefault="00B66E2E" w:rsidP="00B66E2E">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B66E2E">
        <w:rPr>
          <w:rFonts w:ascii="Lucida Sans Unicode" w:eastAsia="Times New Roman" w:hAnsi="Lucida Sans Unicode" w:cs="Lucida Sans Unicode"/>
          <w:b/>
          <w:bCs/>
          <w:color w:val="4B6765"/>
          <w:sz w:val="21"/>
          <w:szCs w:val="21"/>
          <w:lang w:eastAsia="en-GB"/>
        </w:rPr>
        <w:t>Introduction</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What is market failure?</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 xml:space="preserve">Market failure </w:t>
      </w:r>
      <w:r w:rsidRPr="00B66E2E">
        <w:rPr>
          <w:rFonts w:ascii="Lucida Sans Unicode" w:eastAsia="Times New Roman" w:hAnsi="Lucida Sans Unicode" w:cs="Lucida Sans Unicode"/>
          <w:color w:val="000000"/>
          <w:sz w:val="21"/>
          <w:szCs w:val="21"/>
          <w:lang w:eastAsia="en-GB"/>
        </w:rPr>
        <w:t xml:space="preserve">occurs when freely-functioning markets, </w:t>
      </w:r>
      <w:r w:rsidRPr="00B66E2E">
        <w:rPr>
          <w:rFonts w:ascii="Lucida Sans Unicode" w:eastAsia="Times New Roman" w:hAnsi="Lucida Sans Unicode" w:cs="Lucida Sans Unicode"/>
          <w:b/>
          <w:bCs/>
          <w:color w:val="000000"/>
          <w:sz w:val="21"/>
          <w:lang w:eastAsia="en-GB"/>
        </w:rPr>
        <w:t>fail to deliver an efficient allocation of resources</w:t>
      </w:r>
      <w:r w:rsidRPr="00B66E2E">
        <w:rPr>
          <w:rFonts w:ascii="Lucida Sans Unicode" w:eastAsia="Times New Roman" w:hAnsi="Lucida Sans Unicode" w:cs="Lucida Sans Unicode"/>
          <w:color w:val="000000"/>
          <w:sz w:val="21"/>
          <w:szCs w:val="21"/>
          <w:lang w:eastAsia="en-GB"/>
        </w:rPr>
        <w:t>. The result is a loss of economic and social welfare. Market failure exists when the competitive outcome of markets is not efficient from the point of view of society as a whole. This is usually because the benefits that the free-market confers on individuals or businesses carrying out a particular activity diverge from the benefits to society as a whole.</w:t>
      </w:r>
    </w:p>
    <w:p w:rsidR="00B66E2E" w:rsidRPr="00B66E2E" w:rsidRDefault="00B66E2E" w:rsidP="00B66E2E">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3990975" cy="2647950"/>
            <wp:effectExtent l="19050" t="0" r="9525" b="0"/>
            <wp:docPr id="1" name="Picture 1" descr="There are many instances when the free market fails to deliver an efficient allocation of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 are many instances when the free market fails to deliver an efficient allocation of resources."/>
                    <pic:cNvPicPr>
                      <a:picLocks noChangeAspect="1" noChangeArrowheads="1"/>
                    </pic:cNvPicPr>
                  </pic:nvPicPr>
                  <pic:blipFill>
                    <a:blip r:embed="rId6" cstate="print"/>
                    <a:srcRect/>
                    <a:stretch>
                      <a:fillRect/>
                    </a:stretch>
                  </pic:blipFill>
                  <pic:spPr bwMode="auto">
                    <a:xfrm>
                      <a:off x="0" y="0"/>
                      <a:ext cx="3990975" cy="2647950"/>
                    </a:xfrm>
                    <a:prstGeom prst="rect">
                      <a:avLst/>
                    </a:prstGeom>
                    <a:noFill/>
                    <a:ln w="9525">
                      <a:noFill/>
                      <a:miter lim="800000"/>
                      <a:headEnd/>
                      <a:tailEnd/>
                    </a:ln>
                  </pic:spPr>
                </pic:pic>
              </a:graphicData>
            </a:graphic>
          </wp:inline>
        </w:drawing>
      </w:r>
      <w:r w:rsidRPr="00B66E2E">
        <w:rPr>
          <w:rFonts w:ascii="Lucida Sans Unicode" w:eastAsia="Times New Roman" w:hAnsi="Lucida Sans Unicode" w:cs="Lucida Sans Unicode"/>
          <w:color w:val="000000"/>
          <w:sz w:val="21"/>
          <w:szCs w:val="21"/>
          <w:lang w:eastAsia="en-GB"/>
        </w:rPr>
        <w:br/>
      </w:r>
      <w:r w:rsidRPr="00B66E2E">
        <w:rPr>
          <w:rFonts w:ascii="Lucida Sans Unicode" w:eastAsia="Times New Roman" w:hAnsi="Lucida Sans Unicode" w:cs="Lucida Sans Unicode"/>
          <w:i/>
          <w:iCs/>
          <w:color w:val="000000"/>
          <w:sz w:val="21"/>
          <w:lang w:eastAsia="en-GB"/>
        </w:rPr>
        <w:t>There are many instances when the free market fails to deliver an efficient allocation of resources.</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Markets can fail because of:</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Negative externalities</w:t>
      </w:r>
      <w:r w:rsidRPr="00B66E2E">
        <w:rPr>
          <w:rFonts w:ascii="Lucida Sans Unicode" w:eastAsia="Times New Roman" w:hAnsi="Lucida Sans Unicode" w:cs="Lucida Sans Unicode"/>
          <w:color w:val="000000"/>
          <w:sz w:val="21"/>
          <w:szCs w:val="21"/>
          <w:lang w:eastAsia="en-GB"/>
        </w:rPr>
        <w:t xml:space="preserve"> (e.g. the effects of environmental pollution) causing the social cost of production to exceed the private cost. </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Positive (or beneficial) externalities</w:t>
      </w:r>
      <w:r w:rsidRPr="00B66E2E">
        <w:rPr>
          <w:rFonts w:ascii="Lucida Sans Unicode" w:eastAsia="Times New Roman" w:hAnsi="Lucida Sans Unicode" w:cs="Lucida Sans Unicode"/>
          <w:color w:val="000000"/>
          <w:sz w:val="21"/>
          <w:szCs w:val="21"/>
          <w:lang w:eastAsia="en-GB"/>
        </w:rPr>
        <w:t xml:space="preserve"> (e.g. the provision of education and health care) causing the social benefit of consumption to exceed the private benefit </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Imperfect information</w:t>
      </w:r>
      <w:r w:rsidRPr="00B66E2E">
        <w:rPr>
          <w:rFonts w:ascii="Lucida Sans Unicode" w:eastAsia="Times New Roman" w:hAnsi="Lucida Sans Unicode" w:cs="Lucida Sans Unicode"/>
          <w:color w:val="000000"/>
          <w:sz w:val="21"/>
          <w:szCs w:val="21"/>
          <w:lang w:eastAsia="en-GB"/>
        </w:rPr>
        <w:t xml:space="preserve"> means merit goods are under-produced while demerit goods are over-produced or over-consumed </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The private sector in a free-markets cannot profitably supply to consumers </w:t>
      </w:r>
      <w:r w:rsidRPr="00B66E2E">
        <w:rPr>
          <w:rFonts w:ascii="Lucida Sans Unicode" w:eastAsia="Times New Roman" w:hAnsi="Lucida Sans Unicode" w:cs="Lucida Sans Unicode"/>
          <w:b/>
          <w:bCs/>
          <w:color w:val="000000"/>
          <w:sz w:val="21"/>
          <w:lang w:eastAsia="en-GB"/>
        </w:rPr>
        <w:t>pure public goods</w:t>
      </w:r>
      <w:r w:rsidRPr="00B66E2E">
        <w:rPr>
          <w:rFonts w:ascii="Lucida Sans Unicode" w:eastAsia="Times New Roman" w:hAnsi="Lucida Sans Unicode" w:cs="Lucida Sans Unicode"/>
          <w:color w:val="000000"/>
          <w:sz w:val="21"/>
          <w:szCs w:val="21"/>
          <w:lang w:eastAsia="en-GB"/>
        </w:rPr>
        <w:t xml:space="preserve"> and </w:t>
      </w:r>
      <w:r w:rsidRPr="00B66E2E">
        <w:rPr>
          <w:rFonts w:ascii="Lucida Sans Unicode" w:eastAsia="Times New Roman" w:hAnsi="Lucida Sans Unicode" w:cs="Lucida Sans Unicode"/>
          <w:b/>
          <w:bCs/>
          <w:color w:val="000000"/>
          <w:sz w:val="21"/>
          <w:lang w:eastAsia="en-GB"/>
        </w:rPr>
        <w:t xml:space="preserve">quasi-public goods </w:t>
      </w:r>
      <w:r w:rsidRPr="00B66E2E">
        <w:rPr>
          <w:rFonts w:ascii="Lucida Sans Unicode" w:eastAsia="Times New Roman" w:hAnsi="Lucida Sans Unicode" w:cs="Lucida Sans Unicode"/>
          <w:color w:val="000000"/>
          <w:sz w:val="21"/>
          <w:szCs w:val="21"/>
          <w:lang w:eastAsia="en-GB"/>
        </w:rPr>
        <w:t xml:space="preserve">that are needed to meet people’s needs and wants </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lastRenderedPageBreak/>
        <w:t xml:space="preserve">Market dominance by monopolies </w:t>
      </w:r>
      <w:r w:rsidRPr="00B66E2E">
        <w:rPr>
          <w:rFonts w:ascii="Lucida Sans Unicode" w:eastAsia="Times New Roman" w:hAnsi="Lucida Sans Unicode" w:cs="Lucida Sans Unicode"/>
          <w:color w:val="000000"/>
          <w:sz w:val="21"/>
          <w:szCs w:val="21"/>
          <w:lang w:eastAsia="en-GB"/>
        </w:rPr>
        <w:t xml:space="preserve">can lead to under-production and higher prices than would exist under conditions of competition </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Factor immobility</w:t>
      </w:r>
      <w:r w:rsidRPr="00B66E2E">
        <w:rPr>
          <w:rFonts w:ascii="Lucida Sans Unicode" w:eastAsia="Times New Roman" w:hAnsi="Lucida Sans Unicode" w:cs="Lucida Sans Unicode"/>
          <w:color w:val="000000"/>
          <w:sz w:val="21"/>
          <w:szCs w:val="21"/>
          <w:lang w:eastAsia="en-GB"/>
        </w:rPr>
        <w:t xml:space="preserve"> causes unemployment hence productive inefficiency </w:t>
      </w:r>
    </w:p>
    <w:p w:rsidR="00B66E2E" w:rsidRPr="00B66E2E" w:rsidRDefault="00B66E2E" w:rsidP="00B66E2E">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Equity (fairness) issues</w:t>
      </w:r>
      <w:r w:rsidRPr="00B66E2E">
        <w:rPr>
          <w:rFonts w:ascii="Lucida Sans Unicode" w:eastAsia="Times New Roman" w:hAnsi="Lucida Sans Unicode" w:cs="Lucida Sans Unicode"/>
          <w:color w:val="000000"/>
          <w:sz w:val="21"/>
          <w:szCs w:val="21"/>
          <w:lang w:eastAsia="en-GB"/>
        </w:rPr>
        <w:t xml:space="preserve">. Markets can generate an ‘unacceptable’ distribution of income and consequent social exclusion which the government may choose to change </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Market failure results in</w:t>
      </w:r>
    </w:p>
    <w:p w:rsidR="00B66E2E" w:rsidRPr="00B66E2E" w:rsidRDefault="00B66E2E" w:rsidP="00B66E2E">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Productive inefficiency</w:t>
      </w:r>
      <w:r w:rsidRPr="00B66E2E">
        <w:rPr>
          <w:rFonts w:ascii="Lucida Sans Unicode" w:eastAsia="Times New Roman" w:hAnsi="Lucida Sans Unicode" w:cs="Lucida Sans Unicode"/>
          <w:color w:val="000000"/>
          <w:sz w:val="21"/>
          <w:szCs w:val="21"/>
          <w:lang w:eastAsia="en-GB"/>
        </w:rPr>
        <w:t xml:space="preserve">: Businesses are not </w:t>
      </w:r>
      <w:proofErr w:type="spellStart"/>
      <w:r w:rsidRPr="00B66E2E">
        <w:rPr>
          <w:rFonts w:ascii="Lucida Sans Unicode" w:eastAsia="Times New Roman" w:hAnsi="Lucida Sans Unicode" w:cs="Lucida Sans Unicode"/>
          <w:color w:val="000000"/>
          <w:sz w:val="21"/>
          <w:szCs w:val="21"/>
          <w:lang w:eastAsia="en-GB"/>
        </w:rPr>
        <w:t>maximising</w:t>
      </w:r>
      <w:proofErr w:type="spellEnd"/>
      <w:r w:rsidRPr="00B66E2E">
        <w:rPr>
          <w:rFonts w:ascii="Lucida Sans Unicode" w:eastAsia="Times New Roman" w:hAnsi="Lucida Sans Unicode" w:cs="Lucida Sans Unicode"/>
          <w:color w:val="000000"/>
          <w:sz w:val="21"/>
          <w:szCs w:val="21"/>
          <w:lang w:eastAsia="en-GB"/>
        </w:rPr>
        <w:t xml:space="preserve"> output from given factor inputs. This is a problem because the lost output from inefficient production could have been used to satisfy more wants and needs </w:t>
      </w:r>
    </w:p>
    <w:p w:rsidR="00B66E2E" w:rsidRPr="00B66E2E" w:rsidRDefault="00B66E2E" w:rsidP="00B66E2E">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B66E2E">
        <w:rPr>
          <w:rFonts w:ascii="Lucida Sans Unicode" w:eastAsia="Times New Roman" w:hAnsi="Lucida Sans Unicode" w:cs="Lucida Sans Unicode"/>
          <w:b/>
          <w:bCs/>
          <w:color w:val="000000"/>
          <w:sz w:val="21"/>
          <w:lang w:eastAsia="en-GB"/>
        </w:rPr>
        <w:t>Allocative</w:t>
      </w:r>
      <w:proofErr w:type="spellEnd"/>
      <w:r w:rsidRPr="00B66E2E">
        <w:rPr>
          <w:rFonts w:ascii="Lucida Sans Unicode" w:eastAsia="Times New Roman" w:hAnsi="Lucida Sans Unicode" w:cs="Lucida Sans Unicode"/>
          <w:b/>
          <w:bCs/>
          <w:color w:val="000000"/>
          <w:sz w:val="21"/>
          <w:lang w:eastAsia="en-GB"/>
        </w:rPr>
        <w:t xml:space="preserve"> inefficiency</w:t>
      </w:r>
      <w:r w:rsidRPr="00B66E2E">
        <w:rPr>
          <w:rFonts w:ascii="Lucida Sans Unicode" w:eastAsia="Times New Roman" w:hAnsi="Lucida Sans Unicode" w:cs="Lucida Sans Unicode"/>
          <w:color w:val="000000"/>
          <w:sz w:val="21"/>
          <w:szCs w:val="21"/>
          <w:lang w:eastAsia="en-GB"/>
        </w:rPr>
        <w:t xml:space="preserve">: Resources are misallocated and producing goods and services not wanted by consumers. This is a problem because resources can be put to a better use making products that consumers value more highly </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Options for government intervention in markets</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There are many ways in which intervention can take place – some examples are given below</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Government Legislation and Regulation</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Parliament can pass laws that for example </w:t>
      </w:r>
      <w:r w:rsidRPr="00B66E2E">
        <w:rPr>
          <w:rFonts w:ascii="Lucida Sans Unicode" w:eastAsia="Times New Roman" w:hAnsi="Lucida Sans Unicode" w:cs="Lucida Sans Unicode"/>
          <w:b/>
          <w:bCs/>
          <w:color w:val="000000"/>
          <w:sz w:val="21"/>
          <w:lang w:eastAsia="en-GB"/>
        </w:rPr>
        <w:t>prohibit</w:t>
      </w:r>
      <w:r w:rsidRPr="00B66E2E">
        <w:rPr>
          <w:rFonts w:ascii="Lucida Sans Unicode" w:eastAsia="Times New Roman" w:hAnsi="Lucida Sans Unicode" w:cs="Lucida Sans Unicode"/>
          <w:color w:val="000000"/>
          <w:sz w:val="21"/>
          <w:szCs w:val="21"/>
          <w:lang w:eastAsia="en-GB"/>
        </w:rPr>
        <w:t xml:space="preserve"> the sale of cigarettes to children, or ban smoking in the workplace. The laws of </w:t>
      </w:r>
      <w:r w:rsidRPr="00B66E2E">
        <w:rPr>
          <w:rFonts w:ascii="Lucida Sans Unicode" w:eastAsia="Times New Roman" w:hAnsi="Lucida Sans Unicode" w:cs="Lucida Sans Unicode"/>
          <w:b/>
          <w:bCs/>
          <w:color w:val="000000"/>
          <w:sz w:val="21"/>
          <w:lang w:eastAsia="en-GB"/>
        </w:rPr>
        <w:t>competition policy</w:t>
      </w:r>
      <w:r w:rsidRPr="00B66E2E">
        <w:rPr>
          <w:rFonts w:ascii="Lucida Sans Unicode" w:eastAsia="Times New Roman" w:hAnsi="Lucida Sans Unicode" w:cs="Lucida Sans Unicode"/>
          <w:color w:val="000000"/>
          <w:sz w:val="21"/>
          <w:szCs w:val="21"/>
          <w:lang w:eastAsia="en-GB"/>
        </w:rPr>
        <w:t xml:space="preserve"> act against examples of price-fixing cartels or other forms of anti-competitive </w:t>
      </w:r>
      <w:proofErr w:type="spellStart"/>
      <w:r w:rsidRPr="00B66E2E">
        <w:rPr>
          <w:rFonts w:ascii="Lucida Sans Unicode" w:eastAsia="Times New Roman" w:hAnsi="Lucida Sans Unicode" w:cs="Lucida Sans Unicode"/>
          <w:color w:val="000000"/>
          <w:sz w:val="21"/>
          <w:szCs w:val="21"/>
          <w:lang w:eastAsia="en-GB"/>
        </w:rPr>
        <w:t>behaviour</w:t>
      </w:r>
      <w:proofErr w:type="spellEnd"/>
      <w:r w:rsidRPr="00B66E2E">
        <w:rPr>
          <w:rFonts w:ascii="Lucida Sans Unicode" w:eastAsia="Times New Roman" w:hAnsi="Lucida Sans Unicode" w:cs="Lucida Sans Unicode"/>
          <w:color w:val="000000"/>
          <w:sz w:val="21"/>
          <w:szCs w:val="21"/>
          <w:lang w:eastAsia="en-GB"/>
        </w:rPr>
        <w:t xml:space="preserve"> by firms within markets. </w:t>
      </w:r>
      <w:r w:rsidRPr="00B66E2E">
        <w:rPr>
          <w:rFonts w:ascii="Lucida Sans Unicode" w:eastAsia="Times New Roman" w:hAnsi="Lucida Sans Unicode" w:cs="Lucida Sans Unicode"/>
          <w:b/>
          <w:bCs/>
          <w:color w:val="000000"/>
          <w:sz w:val="21"/>
          <w:lang w:eastAsia="en-GB"/>
        </w:rPr>
        <w:t>Employment laws</w:t>
      </w:r>
      <w:r w:rsidRPr="00B66E2E">
        <w:rPr>
          <w:rFonts w:ascii="Lucida Sans Unicode" w:eastAsia="Times New Roman" w:hAnsi="Lucida Sans Unicode" w:cs="Lucida Sans Unicode"/>
          <w:color w:val="000000"/>
          <w:sz w:val="21"/>
          <w:szCs w:val="21"/>
          <w:lang w:eastAsia="en-GB"/>
        </w:rPr>
        <w:t xml:space="preserve"> may offer some legal protection for workers by setting maximum working hours or by providing a price-floor in the </w:t>
      </w:r>
      <w:proofErr w:type="spellStart"/>
      <w:r w:rsidRPr="00B66E2E">
        <w:rPr>
          <w:rFonts w:ascii="Lucida Sans Unicode" w:eastAsia="Times New Roman" w:hAnsi="Lucida Sans Unicode" w:cs="Lucida Sans Unicode"/>
          <w:color w:val="000000"/>
          <w:sz w:val="21"/>
          <w:szCs w:val="21"/>
          <w:lang w:eastAsia="en-GB"/>
        </w:rPr>
        <w:t>labour</w:t>
      </w:r>
      <w:proofErr w:type="spellEnd"/>
      <w:r w:rsidRPr="00B66E2E">
        <w:rPr>
          <w:rFonts w:ascii="Lucida Sans Unicode" w:eastAsia="Times New Roman" w:hAnsi="Lucida Sans Unicode" w:cs="Lucida Sans Unicode"/>
          <w:color w:val="000000"/>
          <w:sz w:val="21"/>
          <w:szCs w:val="21"/>
          <w:lang w:eastAsia="en-GB"/>
        </w:rPr>
        <w:t xml:space="preserve"> market through the setting of a minimum wage.</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The economy operates with a huge amount of regulation. The government appointed regulators who can impose </w:t>
      </w:r>
      <w:r w:rsidRPr="00B66E2E">
        <w:rPr>
          <w:rFonts w:ascii="Lucida Sans Unicode" w:eastAsia="Times New Roman" w:hAnsi="Lucida Sans Unicode" w:cs="Lucida Sans Unicode"/>
          <w:b/>
          <w:bCs/>
          <w:color w:val="000000"/>
          <w:sz w:val="21"/>
          <w:lang w:eastAsia="en-GB"/>
        </w:rPr>
        <w:t>price controls</w:t>
      </w:r>
      <w:r w:rsidRPr="00B66E2E">
        <w:rPr>
          <w:rFonts w:ascii="Lucida Sans Unicode" w:eastAsia="Times New Roman" w:hAnsi="Lucida Sans Unicode" w:cs="Lucida Sans Unicode"/>
          <w:color w:val="000000"/>
          <w:sz w:val="21"/>
          <w:szCs w:val="21"/>
          <w:lang w:eastAsia="en-GB"/>
        </w:rPr>
        <w:t xml:space="preserve"> in most of the main utilities such as telecommunications, electricity, gas and rail transport.</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Regulation may be used to introduce </w:t>
      </w:r>
      <w:r w:rsidRPr="00B66E2E">
        <w:rPr>
          <w:rFonts w:ascii="Lucida Sans Unicode" w:eastAsia="Times New Roman" w:hAnsi="Lucida Sans Unicode" w:cs="Lucida Sans Unicode"/>
          <w:b/>
          <w:bCs/>
          <w:color w:val="000000"/>
          <w:sz w:val="21"/>
          <w:lang w:eastAsia="en-GB"/>
        </w:rPr>
        <w:t xml:space="preserve">fresh competition </w:t>
      </w:r>
      <w:r w:rsidRPr="00B66E2E">
        <w:rPr>
          <w:rFonts w:ascii="Lucida Sans Unicode" w:eastAsia="Times New Roman" w:hAnsi="Lucida Sans Unicode" w:cs="Lucida Sans Unicode"/>
          <w:color w:val="000000"/>
          <w:sz w:val="21"/>
          <w:szCs w:val="21"/>
          <w:lang w:eastAsia="en-GB"/>
        </w:rPr>
        <w:t xml:space="preserve">into a market – for example breaking up the existing monopoly power of a service provider. A good example of this is the attempt to introduce more competition for British Telecom and also for the postal service industry. This is known as </w:t>
      </w:r>
      <w:r w:rsidRPr="00B66E2E">
        <w:rPr>
          <w:rFonts w:ascii="Lucida Sans Unicode" w:eastAsia="Times New Roman" w:hAnsi="Lucida Sans Unicode" w:cs="Lucida Sans Unicode"/>
          <w:b/>
          <w:bCs/>
          <w:color w:val="000000"/>
          <w:sz w:val="21"/>
          <w:lang w:eastAsia="en-GB"/>
        </w:rPr>
        <w:t xml:space="preserve">market </w:t>
      </w:r>
      <w:proofErr w:type="spellStart"/>
      <w:r w:rsidRPr="00B66E2E">
        <w:rPr>
          <w:rFonts w:ascii="Lucida Sans Unicode" w:eastAsia="Times New Roman" w:hAnsi="Lucida Sans Unicode" w:cs="Lucida Sans Unicode"/>
          <w:b/>
          <w:bCs/>
          <w:color w:val="000000"/>
          <w:sz w:val="21"/>
          <w:lang w:eastAsia="en-GB"/>
        </w:rPr>
        <w:t>liberalisation</w:t>
      </w:r>
      <w:proofErr w:type="spellEnd"/>
      <w:r w:rsidRPr="00B66E2E">
        <w:rPr>
          <w:rFonts w:ascii="Lucida Sans Unicode" w:eastAsia="Times New Roman" w:hAnsi="Lucida Sans Unicode" w:cs="Lucida Sans Unicode"/>
          <w:color w:val="000000"/>
          <w:sz w:val="21"/>
          <w:szCs w:val="21"/>
          <w:lang w:eastAsia="en-GB"/>
        </w:rPr>
        <w:t>.</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Direct State Provision of Goods and Services</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Because of </w:t>
      </w:r>
      <w:r w:rsidRPr="00B66E2E">
        <w:rPr>
          <w:rFonts w:ascii="Lucida Sans Unicode" w:eastAsia="Times New Roman" w:hAnsi="Lucida Sans Unicode" w:cs="Lucida Sans Unicode"/>
          <w:b/>
          <w:bCs/>
          <w:color w:val="000000"/>
          <w:sz w:val="21"/>
          <w:lang w:eastAsia="en-GB"/>
        </w:rPr>
        <w:t>privatization</w:t>
      </w:r>
      <w:r w:rsidRPr="00B66E2E">
        <w:rPr>
          <w:rFonts w:ascii="Lucida Sans Unicode" w:eastAsia="Times New Roman" w:hAnsi="Lucida Sans Unicode" w:cs="Lucida Sans Unicode"/>
          <w:color w:val="000000"/>
          <w:sz w:val="21"/>
          <w:szCs w:val="21"/>
          <w:lang w:eastAsia="en-GB"/>
        </w:rPr>
        <w:t xml:space="preserve">, the state-owned sector of the economy is now much smaller than it was twenty years ago. The main state-owned businesses in the UK are the </w:t>
      </w:r>
      <w:hyperlink r:id="rId7" w:history="1">
        <w:r w:rsidRPr="00B66E2E">
          <w:rPr>
            <w:rFonts w:ascii="Lucida Sans Unicode" w:eastAsia="Times New Roman" w:hAnsi="Lucida Sans Unicode" w:cs="Lucida Sans Unicode"/>
            <w:b/>
            <w:bCs/>
            <w:color w:val="1549B2"/>
            <w:sz w:val="21"/>
            <w:lang w:eastAsia="en-GB"/>
          </w:rPr>
          <w:t>Royal Mail</w:t>
        </w:r>
      </w:hyperlink>
      <w:r w:rsidRPr="00B66E2E">
        <w:rPr>
          <w:rFonts w:ascii="Lucida Sans Unicode" w:eastAsia="Times New Roman" w:hAnsi="Lucida Sans Unicode" w:cs="Lucida Sans Unicode"/>
          <w:color w:val="000000"/>
          <w:sz w:val="21"/>
          <w:szCs w:val="21"/>
          <w:lang w:eastAsia="en-GB"/>
        </w:rPr>
        <w:t xml:space="preserve"> which is still subject to </w:t>
      </w:r>
      <w:hyperlink r:id="rId8" w:history="1">
        <w:r w:rsidRPr="00B66E2E">
          <w:rPr>
            <w:rFonts w:ascii="Lucida Sans Unicode" w:eastAsia="Times New Roman" w:hAnsi="Lucida Sans Unicode" w:cs="Lucida Sans Unicode"/>
            <w:color w:val="1549B2"/>
            <w:sz w:val="21"/>
            <w:lang w:eastAsia="en-GB"/>
          </w:rPr>
          <w:t>direct price controls</w:t>
        </w:r>
      </w:hyperlink>
      <w:r w:rsidRPr="00B66E2E">
        <w:rPr>
          <w:rFonts w:ascii="Lucida Sans Unicode" w:eastAsia="Times New Roman" w:hAnsi="Lucida Sans Unicode" w:cs="Lucida Sans Unicode"/>
          <w:color w:val="000000"/>
          <w:sz w:val="21"/>
          <w:szCs w:val="21"/>
          <w:lang w:eastAsia="en-GB"/>
        </w:rPr>
        <w:t xml:space="preserve"> and </w:t>
      </w:r>
      <w:hyperlink r:id="rId9" w:history="1">
        <w:r w:rsidRPr="00B66E2E">
          <w:rPr>
            <w:rFonts w:ascii="Lucida Sans Unicode" w:eastAsia="Times New Roman" w:hAnsi="Lucida Sans Unicode" w:cs="Lucida Sans Unicode"/>
            <w:b/>
            <w:bCs/>
            <w:color w:val="1549B2"/>
            <w:sz w:val="21"/>
            <w:lang w:eastAsia="en-GB"/>
          </w:rPr>
          <w:t>Network Rail</w:t>
        </w:r>
      </w:hyperlink>
      <w:r w:rsidRPr="00B66E2E">
        <w:rPr>
          <w:rFonts w:ascii="Lucida Sans Unicode" w:eastAsia="Times New Roman" w:hAnsi="Lucida Sans Unicode" w:cs="Lucida Sans Unicode"/>
          <w:b/>
          <w:bCs/>
          <w:color w:val="000000"/>
          <w:sz w:val="21"/>
          <w:lang w:eastAsia="en-GB"/>
        </w:rPr>
        <w:t>.</w:t>
      </w:r>
      <w:r w:rsidRPr="00B66E2E">
        <w:rPr>
          <w:rFonts w:ascii="Lucida Sans Unicode" w:eastAsia="Times New Roman" w:hAnsi="Lucida Sans Unicode" w:cs="Lucida Sans Unicode"/>
          <w:color w:val="000000"/>
          <w:sz w:val="21"/>
          <w:szCs w:val="21"/>
          <w:lang w:eastAsia="en-GB"/>
        </w:rPr>
        <w:t xml:space="preserve"> State funding can be </w:t>
      </w:r>
      <w:r w:rsidRPr="00B66E2E">
        <w:rPr>
          <w:rFonts w:ascii="Lucida Sans Unicode" w:eastAsia="Times New Roman" w:hAnsi="Lucida Sans Unicode" w:cs="Lucida Sans Unicode"/>
          <w:color w:val="000000"/>
          <w:sz w:val="21"/>
          <w:szCs w:val="21"/>
          <w:lang w:eastAsia="en-GB"/>
        </w:rPr>
        <w:lastRenderedPageBreak/>
        <w:t>used to provide merit goods and services and public goods directly to the population e.g. the government pays private sector health firms to carry out operations for NHS patients to reduce waiting lists or it pays private businesses to operate prisons and maintain our road network.</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Fiscal Policy Intervention</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Fiscal policy can be used to alter the level of demand for different products and also the pattern of demand within the economy.</w:t>
      </w:r>
    </w:p>
    <w:p w:rsidR="00B66E2E" w:rsidRPr="00B66E2E" w:rsidRDefault="00B66E2E" w:rsidP="00B66E2E">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Indirect taxes</w:t>
      </w:r>
      <w:r w:rsidRPr="00B66E2E">
        <w:rPr>
          <w:rFonts w:ascii="Lucida Sans Unicode" w:eastAsia="Times New Roman" w:hAnsi="Lucida Sans Unicode" w:cs="Lucida Sans Unicode"/>
          <w:color w:val="000000"/>
          <w:sz w:val="21"/>
          <w:szCs w:val="21"/>
          <w:lang w:eastAsia="en-GB"/>
        </w:rPr>
        <w:t xml:space="preserve"> such as changes in VAT and excise duties can be used to raise the price of demerit goods and products with negative externalities designed to increase the opportunity cost of consumption and thereby reduce consumer demand towards a socially optimal level. </w:t>
      </w:r>
    </w:p>
    <w:p w:rsidR="00B66E2E" w:rsidRPr="00B66E2E" w:rsidRDefault="00B66E2E" w:rsidP="00B66E2E">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Subsidies</w:t>
      </w:r>
      <w:r w:rsidRPr="00B66E2E">
        <w:rPr>
          <w:rFonts w:ascii="Lucida Sans Unicode" w:eastAsia="Times New Roman" w:hAnsi="Lucida Sans Unicode" w:cs="Lucida Sans Unicode"/>
          <w:color w:val="000000"/>
          <w:sz w:val="21"/>
          <w:szCs w:val="21"/>
          <w:lang w:eastAsia="en-GB"/>
        </w:rPr>
        <w:t xml:space="preserve"> to consumers will lower the price of merit goods such as grants to students to reduce the internal costs of staying on in full-time education and subsidies to businesses employing unemployed workers on the </w:t>
      </w:r>
      <w:hyperlink r:id="rId10" w:history="1">
        <w:r w:rsidRPr="00B66E2E">
          <w:rPr>
            <w:rFonts w:ascii="Lucida Sans Unicode" w:eastAsia="Times New Roman" w:hAnsi="Lucida Sans Unicode" w:cs="Lucida Sans Unicode"/>
            <w:color w:val="1549B2"/>
            <w:sz w:val="21"/>
            <w:lang w:eastAsia="en-GB"/>
          </w:rPr>
          <w:t xml:space="preserve">New Deal </w:t>
        </w:r>
        <w:proofErr w:type="spellStart"/>
        <w:r w:rsidRPr="00B66E2E">
          <w:rPr>
            <w:rFonts w:ascii="Lucida Sans Unicode" w:eastAsia="Times New Roman" w:hAnsi="Lucida Sans Unicode" w:cs="Lucida Sans Unicode"/>
            <w:color w:val="1549B2"/>
            <w:sz w:val="21"/>
            <w:lang w:eastAsia="en-GB"/>
          </w:rPr>
          <w:t>programme</w:t>
        </w:r>
        <w:proofErr w:type="spellEnd"/>
      </w:hyperlink>
      <w:r w:rsidRPr="00B66E2E">
        <w:rPr>
          <w:rFonts w:ascii="Lucida Sans Unicode" w:eastAsia="Times New Roman" w:hAnsi="Lucida Sans Unicode" w:cs="Lucida Sans Unicode"/>
          <w:color w:val="000000"/>
          <w:sz w:val="21"/>
          <w:szCs w:val="21"/>
          <w:lang w:eastAsia="en-GB"/>
        </w:rPr>
        <w:t xml:space="preserve">. They are designed to boost consumption and output of products with positive externalities – a subsidy causes an increase in market supply and leads to a lower equilibrium price (see the separate revision focus article on producer subsidies). </w:t>
      </w:r>
    </w:p>
    <w:p w:rsidR="00B66E2E" w:rsidRPr="00B66E2E" w:rsidRDefault="00B66E2E" w:rsidP="00B66E2E">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 xml:space="preserve">Tax relief: </w:t>
      </w:r>
      <w:r w:rsidRPr="00B66E2E">
        <w:rPr>
          <w:rFonts w:ascii="Lucida Sans Unicode" w:eastAsia="Times New Roman" w:hAnsi="Lucida Sans Unicode" w:cs="Lucida Sans Unicode"/>
          <w:color w:val="000000"/>
          <w:sz w:val="21"/>
          <w:szCs w:val="21"/>
          <w:lang w:eastAsia="en-GB"/>
        </w:rPr>
        <w:t xml:space="preserve">The government may offer financial assistance such as tax credits for business investment in research and development. Or a reduction in corporation tax designed to promote investment and employment. </w:t>
      </w:r>
    </w:p>
    <w:p w:rsidR="00B66E2E" w:rsidRPr="00B66E2E" w:rsidRDefault="00B66E2E" w:rsidP="00B66E2E">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Changes to taxation and welfare payments</w:t>
      </w:r>
      <w:r w:rsidRPr="00B66E2E">
        <w:rPr>
          <w:rFonts w:ascii="Lucida Sans Unicode" w:eastAsia="Times New Roman" w:hAnsi="Lucida Sans Unicode" w:cs="Lucida Sans Unicode"/>
          <w:color w:val="000000"/>
          <w:sz w:val="21"/>
          <w:szCs w:val="21"/>
          <w:lang w:eastAsia="en-GB"/>
        </w:rPr>
        <w:t xml:space="preserve"> can be used to influence the distribution of income and wealth – for example higher direct taxes on rich households or an increase in the value of welfare benefits for the poor to make the tax and benefit system more progressive. </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Intervention designed to close the information gap</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Often market failure results from consumers suffering from a </w:t>
      </w:r>
      <w:r w:rsidRPr="00B66E2E">
        <w:rPr>
          <w:rFonts w:ascii="Lucida Sans Unicode" w:eastAsia="Times New Roman" w:hAnsi="Lucida Sans Unicode" w:cs="Lucida Sans Unicode"/>
          <w:b/>
          <w:bCs/>
          <w:color w:val="000000"/>
          <w:sz w:val="21"/>
          <w:lang w:eastAsia="en-GB"/>
        </w:rPr>
        <w:t>lack of information</w:t>
      </w:r>
      <w:r w:rsidRPr="00B66E2E">
        <w:rPr>
          <w:rFonts w:ascii="Lucida Sans Unicode" w:eastAsia="Times New Roman" w:hAnsi="Lucida Sans Unicode" w:cs="Lucida Sans Unicode"/>
          <w:color w:val="000000"/>
          <w:sz w:val="21"/>
          <w:szCs w:val="21"/>
          <w:lang w:eastAsia="en-GB"/>
        </w:rPr>
        <w:t xml:space="preserve"> about the costs and benefits of the products available in the market place. Government action can have a role in improving information to help consumers and producers value the ‘true’ cost and/or benefit of a good or service. </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Examples might include:</w:t>
      </w:r>
    </w:p>
    <w:p w:rsidR="00B66E2E" w:rsidRPr="00B66E2E" w:rsidRDefault="00B66E2E" w:rsidP="00B66E2E">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Compulsory </w:t>
      </w:r>
      <w:proofErr w:type="spellStart"/>
      <w:r w:rsidRPr="00B66E2E">
        <w:rPr>
          <w:rFonts w:ascii="Lucida Sans Unicode" w:eastAsia="Times New Roman" w:hAnsi="Lucida Sans Unicode" w:cs="Lucida Sans Unicode"/>
          <w:color w:val="000000"/>
          <w:sz w:val="21"/>
          <w:szCs w:val="21"/>
          <w:lang w:eastAsia="en-GB"/>
        </w:rPr>
        <w:t>labelling</w:t>
      </w:r>
      <w:proofErr w:type="spellEnd"/>
      <w:r w:rsidRPr="00B66E2E">
        <w:rPr>
          <w:rFonts w:ascii="Lucida Sans Unicode" w:eastAsia="Times New Roman" w:hAnsi="Lucida Sans Unicode" w:cs="Lucida Sans Unicode"/>
          <w:color w:val="000000"/>
          <w:sz w:val="21"/>
          <w:szCs w:val="21"/>
          <w:lang w:eastAsia="en-GB"/>
        </w:rPr>
        <w:t xml:space="preserve"> on cigarette packages with health warnings to reduce smoking. </w:t>
      </w:r>
    </w:p>
    <w:p w:rsidR="00B66E2E" w:rsidRPr="00B66E2E" w:rsidRDefault="00B66E2E" w:rsidP="00B66E2E">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Improved nutritional information on high-fat foods to counter the risks of growing obesity. </w:t>
      </w:r>
    </w:p>
    <w:p w:rsidR="00B66E2E" w:rsidRPr="00B66E2E" w:rsidRDefault="00B66E2E" w:rsidP="00B66E2E">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Anti-speeding television and cinema advertising to reduce road accidents. </w:t>
      </w:r>
    </w:p>
    <w:p w:rsidR="00B66E2E" w:rsidRPr="00B66E2E" w:rsidRDefault="00B66E2E" w:rsidP="00B66E2E">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lastRenderedPageBreak/>
        <w:t xml:space="preserve">Advertising health-screening </w:t>
      </w:r>
      <w:proofErr w:type="spellStart"/>
      <w:r w:rsidRPr="00B66E2E">
        <w:rPr>
          <w:rFonts w:ascii="Lucida Sans Unicode" w:eastAsia="Times New Roman" w:hAnsi="Lucida Sans Unicode" w:cs="Lucida Sans Unicode"/>
          <w:color w:val="000000"/>
          <w:sz w:val="21"/>
          <w:szCs w:val="21"/>
          <w:lang w:eastAsia="en-GB"/>
        </w:rPr>
        <w:t>programmes</w:t>
      </w:r>
      <w:proofErr w:type="spellEnd"/>
      <w:r w:rsidRPr="00B66E2E">
        <w:rPr>
          <w:rFonts w:ascii="Lucida Sans Unicode" w:eastAsia="Times New Roman" w:hAnsi="Lucida Sans Unicode" w:cs="Lucida Sans Unicode"/>
          <w:color w:val="000000"/>
          <w:sz w:val="21"/>
          <w:szCs w:val="21"/>
          <w:lang w:eastAsia="en-GB"/>
        </w:rPr>
        <w:t xml:space="preserve"> / information campaigns on the dangers of drug and alcohol addiction. </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 xml:space="preserve">These </w:t>
      </w:r>
      <w:proofErr w:type="spellStart"/>
      <w:r w:rsidRPr="00B66E2E">
        <w:rPr>
          <w:rFonts w:ascii="Lucida Sans Unicode" w:eastAsia="Times New Roman" w:hAnsi="Lucida Sans Unicode" w:cs="Lucida Sans Unicode"/>
          <w:color w:val="000000"/>
          <w:sz w:val="21"/>
          <w:szCs w:val="21"/>
          <w:lang w:eastAsia="en-GB"/>
        </w:rPr>
        <w:t>programmes</w:t>
      </w:r>
      <w:proofErr w:type="spellEnd"/>
      <w:r w:rsidRPr="00B66E2E">
        <w:rPr>
          <w:rFonts w:ascii="Lucida Sans Unicode" w:eastAsia="Times New Roman" w:hAnsi="Lucida Sans Unicode" w:cs="Lucida Sans Unicode"/>
          <w:color w:val="000000"/>
          <w:sz w:val="21"/>
          <w:szCs w:val="21"/>
          <w:lang w:eastAsia="en-GB"/>
        </w:rPr>
        <w:t xml:space="preserve"> are really designed to change the “</w:t>
      </w:r>
      <w:r w:rsidRPr="00B66E2E">
        <w:rPr>
          <w:rFonts w:ascii="Lucida Sans Unicode" w:eastAsia="Times New Roman" w:hAnsi="Lucida Sans Unicode" w:cs="Lucida Sans Unicode"/>
          <w:b/>
          <w:bCs/>
          <w:color w:val="000000"/>
          <w:sz w:val="21"/>
          <w:lang w:eastAsia="en-GB"/>
        </w:rPr>
        <w:t>perceived</w:t>
      </w:r>
      <w:r w:rsidRPr="00B66E2E">
        <w:rPr>
          <w:rFonts w:ascii="Lucida Sans Unicode" w:eastAsia="Times New Roman" w:hAnsi="Lucida Sans Unicode" w:cs="Lucida Sans Unicode"/>
          <w:color w:val="000000"/>
          <w:sz w:val="21"/>
          <w:szCs w:val="21"/>
          <w:lang w:eastAsia="en-GB"/>
        </w:rPr>
        <w:t>” costs and benefits of consumption for the consumer. They don’t have any direct effect on market prices, but they seek to influence demand and therefore the level of final output and consumption.</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The effects of government intervention</w:t>
      </w:r>
    </w:p>
    <w:p w:rsidR="00B66E2E" w:rsidRPr="00B66E2E" w:rsidRDefault="00B66E2E" w:rsidP="00B66E2E">
      <w:pPr>
        <w:spacing w:before="100" w:beforeAutospacing="1" w:after="100" w:afterAutospacing="1" w:line="240" w:lineRule="auto"/>
        <w:jc w:val="center"/>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br/>
      </w:r>
      <w:r>
        <w:rPr>
          <w:rFonts w:ascii="Lucida Sans Unicode" w:eastAsia="Times New Roman" w:hAnsi="Lucida Sans Unicode" w:cs="Lucida Sans Unicode"/>
          <w:noProof/>
          <w:color w:val="000000"/>
          <w:sz w:val="21"/>
          <w:szCs w:val="21"/>
          <w:lang w:eastAsia="en-GB"/>
        </w:rPr>
        <w:drawing>
          <wp:inline distT="0" distB="0" distL="0" distR="0">
            <wp:extent cx="4124325" cy="2847975"/>
            <wp:effectExtent l="19050" t="0" r="9525" b="0"/>
            <wp:docPr id="2" name="Picture 2" descr="Decisions on our future energy sources – government policy intervention can have huge effects on both the short term and the long term allocation of resources in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s on our future energy sources – government policy intervention can have huge effects on both the short term and the long term allocation of resources in the future"/>
                    <pic:cNvPicPr>
                      <a:picLocks noChangeAspect="1" noChangeArrowheads="1"/>
                    </pic:cNvPicPr>
                  </pic:nvPicPr>
                  <pic:blipFill>
                    <a:blip r:embed="rId11" cstate="print"/>
                    <a:srcRect/>
                    <a:stretch>
                      <a:fillRect/>
                    </a:stretch>
                  </pic:blipFill>
                  <pic:spPr bwMode="auto">
                    <a:xfrm>
                      <a:off x="0" y="0"/>
                      <a:ext cx="4124325" cy="2847975"/>
                    </a:xfrm>
                    <a:prstGeom prst="rect">
                      <a:avLst/>
                    </a:prstGeom>
                    <a:noFill/>
                    <a:ln w="9525">
                      <a:noFill/>
                      <a:miter lim="800000"/>
                      <a:headEnd/>
                      <a:tailEnd/>
                    </a:ln>
                  </pic:spPr>
                </pic:pic>
              </a:graphicData>
            </a:graphic>
          </wp:inline>
        </w:drawing>
      </w:r>
      <w:r w:rsidRPr="00B66E2E">
        <w:rPr>
          <w:rFonts w:ascii="Lucida Sans Unicode" w:eastAsia="Times New Roman" w:hAnsi="Lucida Sans Unicode" w:cs="Lucida Sans Unicode"/>
          <w:color w:val="000000"/>
          <w:sz w:val="21"/>
          <w:szCs w:val="21"/>
          <w:lang w:eastAsia="en-GB"/>
        </w:rPr>
        <w:br/>
      </w:r>
      <w:r w:rsidRPr="00B66E2E">
        <w:rPr>
          <w:rFonts w:ascii="Lucida Sans Unicode" w:eastAsia="Times New Roman" w:hAnsi="Lucida Sans Unicode" w:cs="Lucida Sans Unicode"/>
          <w:i/>
          <w:iCs/>
          <w:color w:val="000000"/>
          <w:sz w:val="21"/>
          <w:lang w:eastAsia="en-GB"/>
        </w:rPr>
        <w:t>Decisions on our future energy sources – government policy intervention can have huge effects on both the short term and the long term allocation of resources in the future</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One important point to bear in mind is that the effects of different forms of government intervention in markets are never neutral since financial support given to one set of producers rather than another will always create “winners and losers”. Taxing one product more than another will similarly have different effects on different groups of consumers.</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Judging the effects of intervention – a useful check list</w:t>
      </w:r>
    </w:p>
    <w:p w:rsidR="00B66E2E" w:rsidRPr="00B66E2E" w:rsidRDefault="00B66E2E" w:rsidP="00B66E2E">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color w:val="000000"/>
          <w:sz w:val="21"/>
          <w:szCs w:val="21"/>
          <w:lang w:eastAsia="en-GB"/>
        </w:rPr>
        <w:t>To help your evaluation of government intervention – it may be helpful to consider these questions:</w:t>
      </w:r>
    </w:p>
    <w:p w:rsidR="00B66E2E" w:rsidRPr="00B66E2E" w:rsidRDefault="00B66E2E" w:rsidP="00B66E2E">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Efficiency of a policy</w:t>
      </w:r>
      <w:r w:rsidRPr="00B66E2E">
        <w:rPr>
          <w:rFonts w:ascii="Lucida Sans Unicode" w:eastAsia="Times New Roman" w:hAnsi="Lucida Sans Unicode" w:cs="Lucida Sans Unicode"/>
          <w:color w:val="000000"/>
          <w:sz w:val="21"/>
          <w:szCs w:val="21"/>
          <w:lang w:eastAsia="en-GB"/>
        </w:rPr>
        <w:t xml:space="preserve">:  i.e. does a particular intervention lead to a better use of scarce resources among competing ends? E.g. does it improve </w:t>
      </w:r>
      <w:proofErr w:type="spellStart"/>
      <w:r w:rsidRPr="00B66E2E">
        <w:rPr>
          <w:rFonts w:ascii="Lucida Sans Unicode" w:eastAsia="Times New Roman" w:hAnsi="Lucida Sans Unicode" w:cs="Lucida Sans Unicode"/>
          <w:color w:val="000000"/>
          <w:sz w:val="21"/>
          <w:szCs w:val="21"/>
          <w:lang w:eastAsia="en-GB"/>
        </w:rPr>
        <w:t>allocative</w:t>
      </w:r>
      <w:proofErr w:type="spellEnd"/>
      <w:r w:rsidRPr="00B66E2E">
        <w:rPr>
          <w:rFonts w:ascii="Lucida Sans Unicode" w:eastAsia="Times New Roman" w:hAnsi="Lucida Sans Unicode" w:cs="Lucida Sans Unicode"/>
          <w:color w:val="000000"/>
          <w:sz w:val="21"/>
          <w:szCs w:val="21"/>
          <w:lang w:eastAsia="en-GB"/>
        </w:rPr>
        <w:t xml:space="preserve">, productive and dynamic efficiency? For example - would introducing </w:t>
      </w:r>
      <w:hyperlink r:id="rId12" w:history="1">
        <w:r w:rsidRPr="00B66E2E">
          <w:rPr>
            <w:rFonts w:ascii="Lucida Sans Unicode" w:eastAsia="Times New Roman" w:hAnsi="Lucida Sans Unicode" w:cs="Lucida Sans Unicode"/>
            <w:color w:val="1549B2"/>
            <w:sz w:val="21"/>
            <w:lang w:eastAsia="en-GB"/>
          </w:rPr>
          <w:t>indirect taxes on high fat foods</w:t>
        </w:r>
      </w:hyperlink>
      <w:r w:rsidRPr="00B66E2E">
        <w:rPr>
          <w:rFonts w:ascii="Lucida Sans Unicode" w:eastAsia="Times New Roman" w:hAnsi="Lucida Sans Unicode" w:cs="Lucida Sans Unicode"/>
          <w:color w:val="000000"/>
          <w:sz w:val="21"/>
          <w:szCs w:val="21"/>
          <w:lang w:eastAsia="en-GB"/>
        </w:rPr>
        <w:t xml:space="preserve"> be an efficient way of reducing some of the external costs linked to the growing problem of obesity? </w:t>
      </w:r>
    </w:p>
    <w:p w:rsidR="00B66E2E" w:rsidRPr="00B66E2E" w:rsidRDefault="00B66E2E" w:rsidP="00B66E2E">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lastRenderedPageBreak/>
        <w:t>Effectiveness of a policy</w:t>
      </w:r>
      <w:r w:rsidRPr="00B66E2E">
        <w:rPr>
          <w:rFonts w:ascii="Lucida Sans Unicode" w:eastAsia="Times New Roman" w:hAnsi="Lucida Sans Unicode" w:cs="Lucida Sans Unicode"/>
          <w:color w:val="000000"/>
          <w:sz w:val="21"/>
          <w:szCs w:val="21"/>
          <w:lang w:eastAsia="en-GB"/>
        </w:rPr>
        <w:t xml:space="preserve">: i.e. which government policy is most likely to meet a specific economic or social objective?  For example which policies are likely to be most effective in reducing the </w:t>
      </w:r>
      <w:hyperlink r:id="rId13" w:history="1">
        <w:r w:rsidRPr="00B66E2E">
          <w:rPr>
            <w:rFonts w:ascii="Lucida Sans Unicode" w:eastAsia="Times New Roman" w:hAnsi="Lucida Sans Unicode" w:cs="Lucida Sans Unicode"/>
            <w:color w:val="1549B2"/>
            <w:sz w:val="21"/>
            <w:lang w:eastAsia="en-GB"/>
          </w:rPr>
          <w:t>scale of the UK road congestion problem</w:t>
        </w:r>
      </w:hyperlink>
      <w:r w:rsidRPr="00B66E2E">
        <w:rPr>
          <w:rFonts w:ascii="Lucida Sans Unicode" w:eastAsia="Times New Roman" w:hAnsi="Lucida Sans Unicode" w:cs="Lucida Sans Unicode"/>
          <w:color w:val="000000"/>
          <w:sz w:val="21"/>
          <w:szCs w:val="21"/>
          <w:lang w:eastAsia="en-GB"/>
        </w:rPr>
        <w:t xml:space="preserve">? Which forms of intervention are most effective in improving the incentives of consumers to actively search for work in the </w:t>
      </w:r>
      <w:proofErr w:type="spellStart"/>
      <w:r w:rsidRPr="00B66E2E">
        <w:rPr>
          <w:rFonts w:ascii="Lucida Sans Unicode" w:eastAsia="Times New Roman" w:hAnsi="Lucida Sans Unicode" w:cs="Lucida Sans Unicode"/>
          <w:color w:val="000000"/>
          <w:sz w:val="21"/>
          <w:szCs w:val="21"/>
          <w:lang w:eastAsia="en-GB"/>
        </w:rPr>
        <w:t>labour</w:t>
      </w:r>
      <w:proofErr w:type="spellEnd"/>
      <w:r w:rsidRPr="00B66E2E">
        <w:rPr>
          <w:rFonts w:ascii="Lucida Sans Unicode" w:eastAsia="Times New Roman" w:hAnsi="Lucida Sans Unicode" w:cs="Lucida Sans Unicode"/>
          <w:color w:val="000000"/>
          <w:sz w:val="21"/>
          <w:szCs w:val="21"/>
          <w:lang w:eastAsia="en-GB"/>
        </w:rPr>
        <w:t xml:space="preserve"> market? Which policies are more effective in preventing firms from exploiting their monopoly power and damaging consumer welfare? Evaluation can also consider which policies are likely to have an impact in the short term when a quick response from consumers and producers is desired. And which policies are likely to prove most cost-effective in the longer term? For example, </w:t>
      </w:r>
      <w:hyperlink r:id="rId14" w:history="1">
        <w:r w:rsidRPr="00B66E2E">
          <w:rPr>
            <w:rFonts w:ascii="Lucida Sans Unicode" w:eastAsia="Times New Roman" w:hAnsi="Lucida Sans Unicode" w:cs="Lucida Sans Unicode"/>
            <w:color w:val="1549B2"/>
            <w:sz w:val="21"/>
            <w:lang w:eastAsia="en-GB"/>
          </w:rPr>
          <w:t>how best to encourage recycling</w:t>
        </w:r>
      </w:hyperlink>
      <w:r w:rsidRPr="00B66E2E">
        <w:rPr>
          <w:rFonts w:ascii="Lucida Sans Unicode" w:eastAsia="Times New Roman" w:hAnsi="Lucida Sans Unicode" w:cs="Lucida Sans Unicode"/>
          <w:color w:val="000000"/>
          <w:sz w:val="21"/>
          <w:szCs w:val="21"/>
          <w:lang w:eastAsia="en-GB"/>
        </w:rPr>
        <w:t xml:space="preserve"> in the long run and also provide incentives to increase the </w:t>
      </w:r>
      <w:hyperlink r:id="rId15" w:history="1">
        <w:r w:rsidRPr="00B66E2E">
          <w:rPr>
            <w:rFonts w:ascii="Lucida Sans Unicode" w:eastAsia="Times New Roman" w:hAnsi="Lucida Sans Unicode" w:cs="Lucida Sans Unicode"/>
            <w:color w:val="1549B2"/>
            <w:sz w:val="21"/>
            <w:lang w:eastAsia="en-GB"/>
          </w:rPr>
          <w:t>supply of energy in the long run</w:t>
        </w:r>
      </w:hyperlink>
      <w:r w:rsidRPr="00B66E2E">
        <w:rPr>
          <w:rFonts w:ascii="Lucida Sans Unicode" w:eastAsia="Times New Roman" w:hAnsi="Lucida Sans Unicode" w:cs="Lucida Sans Unicode"/>
          <w:color w:val="000000"/>
          <w:sz w:val="21"/>
          <w:szCs w:val="21"/>
          <w:lang w:eastAsia="en-GB"/>
        </w:rPr>
        <w:t xml:space="preserve"> that comes from </w:t>
      </w:r>
      <w:hyperlink r:id="rId16" w:history="1">
        <w:r w:rsidRPr="00B66E2E">
          <w:rPr>
            <w:rFonts w:ascii="Lucida Sans Unicode" w:eastAsia="Times New Roman" w:hAnsi="Lucida Sans Unicode" w:cs="Lucida Sans Unicode"/>
            <w:color w:val="1549B2"/>
            <w:sz w:val="21"/>
            <w:lang w:eastAsia="en-GB"/>
          </w:rPr>
          <w:t>renewable sources such as wind power.</w:t>
        </w:r>
      </w:hyperlink>
      <w:r w:rsidRPr="00B66E2E">
        <w:rPr>
          <w:rFonts w:ascii="Lucida Sans Unicode" w:eastAsia="Times New Roman" w:hAnsi="Lucida Sans Unicode" w:cs="Lucida Sans Unicode"/>
          <w:color w:val="000000"/>
          <w:sz w:val="21"/>
          <w:szCs w:val="21"/>
          <w:lang w:eastAsia="en-GB"/>
        </w:rPr>
        <w:t xml:space="preserve"> </w:t>
      </w:r>
    </w:p>
    <w:p w:rsidR="00B66E2E" w:rsidRPr="00B66E2E" w:rsidRDefault="00B66E2E" w:rsidP="00B66E2E">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Equity effects of intervention:</w:t>
      </w:r>
      <w:r w:rsidRPr="00B66E2E">
        <w:rPr>
          <w:rFonts w:ascii="Lucida Sans Unicode" w:eastAsia="Times New Roman" w:hAnsi="Lucida Sans Unicode" w:cs="Lucida Sans Unicode"/>
          <w:color w:val="000000"/>
          <w:sz w:val="21"/>
          <w:szCs w:val="21"/>
          <w:lang w:eastAsia="en-GB"/>
        </w:rPr>
        <w:t xml:space="preserve"> i.e. is a policy thought of as fair or does one group in society gain more than another? For example it is equitable for the government to offer </w:t>
      </w:r>
      <w:hyperlink r:id="rId17" w:history="1">
        <w:r w:rsidRPr="00B66E2E">
          <w:rPr>
            <w:rFonts w:ascii="Lucida Sans Unicode" w:eastAsia="Times New Roman" w:hAnsi="Lucida Sans Unicode" w:cs="Lucida Sans Unicode"/>
            <w:color w:val="1549B2"/>
            <w:sz w:val="21"/>
            <w:lang w:eastAsia="en-GB"/>
          </w:rPr>
          <w:t>educational maintenance allowances</w:t>
        </w:r>
      </w:hyperlink>
      <w:r w:rsidRPr="00B66E2E">
        <w:rPr>
          <w:rFonts w:ascii="Lucida Sans Unicode" w:eastAsia="Times New Roman" w:hAnsi="Lucida Sans Unicode" w:cs="Lucida Sans Unicode"/>
          <w:color w:val="000000"/>
          <w:sz w:val="21"/>
          <w:szCs w:val="21"/>
          <w:lang w:eastAsia="en-GB"/>
        </w:rPr>
        <w:t xml:space="preserve"> for 16-18 year olds in low income households to stay on in education after GCSEs? Would it be equitable for the government to increase the top rate of income tax to 50 per cent in a bid to make the distribution of income more equal? </w:t>
      </w:r>
    </w:p>
    <w:p w:rsidR="00B66E2E" w:rsidRPr="00B66E2E" w:rsidRDefault="00B66E2E" w:rsidP="00B66E2E">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B66E2E">
        <w:rPr>
          <w:rFonts w:ascii="Lucida Sans Unicode" w:eastAsia="Times New Roman" w:hAnsi="Lucida Sans Unicode" w:cs="Lucida Sans Unicode"/>
          <w:b/>
          <w:bCs/>
          <w:color w:val="000000"/>
          <w:sz w:val="21"/>
          <w:lang w:eastAsia="en-GB"/>
        </w:rPr>
        <w:t>Sustainability of a policy</w:t>
      </w:r>
      <w:r w:rsidRPr="00B66E2E">
        <w:rPr>
          <w:rFonts w:ascii="Lucida Sans Unicode" w:eastAsia="Times New Roman" w:hAnsi="Lucida Sans Unicode" w:cs="Lucida Sans Unicode"/>
          <w:color w:val="000000"/>
          <w:sz w:val="21"/>
          <w:szCs w:val="21"/>
          <w:lang w:eastAsia="en-GB"/>
        </w:rPr>
        <w:t xml:space="preserve">: i.e. does a policy reduce the ability of future generations to engage in economic activity? Inter-generational equity is an important issue in many current policy topics for example decisions on which sources of energy we choose to rely on in future years.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37E"/>
    <w:multiLevelType w:val="multilevel"/>
    <w:tmpl w:val="2CE8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E12F0"/>
    <w:multiLevelType w:val="multilevel"/>
    <w:tmpl w:val="58066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D7AE1"/>
    <w:multiLevelType w:val="multilevel"/>
    <w:tmpl w:val="DAC6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81ABB"/>
    <w:multiLevelType w:val="multilevel"/>
    <w:tmpl w:val="6D5A9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A7A78"/>
    <w:multiLevelType w:val="multilevel"/>
    <w:tmpl w:val="5F6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E2E"/>
    <w:rsid w:val="000531D7"/>
    <w:rsid w:val="000957D9"/>
    <w:rsid w:val="001B08C2"/>
    <w:rsid w:val="002F2116"/>
    <w:rsid w:val="00382D4B"/>
    <w:rsid w:val="004A7850"/>
    <w:rsid w:val="005A6E70"/>
    <w:rsid w:val="006237DA"/>
    <w:rsid w:val="00882B46"/>
    <w:rsid w:val="009E5592"/>
    <w:rsid w:val="009F4B0D"/>
    <w:rsid w:val="00A67814"/>
    <w:rsid w:val="00B66E2E"/>
    <w:rsid w:val="00C72D59"/>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B66E2E"/>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B66E2E"/>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2E"/>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B66E2E"/>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B66E2E"/>
    <w:rPr>
      <w:strike w:val="0"/>
      <w:dstrike w:val="0"/>
      <w:color w:val="1549B2"/>
      <w:u w:val="none"/>
      <w:effect w:val="none"/>
    </w:rPr>
  </w:style>
  <w:style w:type="character" w:styleId="Emphasis">
    <w:name w:val="Emphasis"/>
    <w:basedOn w:val="DefaultParagraphFont"/>
    <w:uiPriority w:val="20"/>
    <w:qFormat/>
    <w:rsid w:val="00B66E2E"/>
    <w:rPr>
      <w:i/>
      <w:iCs/>
    </w:rPr>
  </w:style>
  <w:style w:type="paragraph" w:styleId="NormalWeb">
    <w:name w:val="Normal (Web)"/>
    <w:basedOn w:val="Normal"/>
    <w:uiPriority w:val="99"/>
    <w:semiHidden/>
    <w:unhideWhenUsed/>
    <w:rsid w:val="00B66E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6E2E"/>
    <w:rPr>
      <w:b/>
      <w:bCs/>
    </w:rPr>
  </w:style>
  <w:style w:type="paragraph" w:styleId="BalloonText">
    <w:name w:val="Balloon Text"/>
    <w:basedOn w:val="Normal"/>
    <w:link w:val="BalloonTextChar"/>
    <w:uiPriority w:val="99"/>
    <w:semiHidden/>
    <w:unhideWhenUsed/>
    <w:rsid w:val="00B6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336194">
      <w:bodyDiv w:val="1"/>
      <w:marLeft w:val="0"/>
      <w:marRight w:val="0"/>
      <w:marTop w:val="0"/>
      <w:marBottom w:val="0"/>
      <w:divBdr>
        <w:top w:val="none" w:sz="0" w:space="0" w:color="auto"/>
        <w:left w:val="none" w:sz="0" w:space="0" w:color="auto"/>
        <w:bottom w:val="none" w:sz="0" w:space="0" w:color="auto"/>
        <w:right w:val="none" w:sz="0" w:space="0" w:color="auto"/>
      </w:divBdr>
      <w:divsChild>
        <w:div w:id="612442961">
          <w:marLeft w:val="0"/>
          <w:marRight w:val="0"/>
          <w:marTop w:val="0"/>
          <w:marBottom w:val="0"/>
          <w:divBdr>
            <w:top w:val="none" w:sz="0" w:space="0" w:color="auto"/>
            <w:left w:val="none" w:sz="0" w:space="0" w:color="auto"/>
            <w:bottom w:val="none" w:sz="0" w:space="0" w:color="auto"/>
            <w:right w:val="none" w:sz="0" w:space="0" w:color="auto"/>
          </w:divBdr>
          <w:divsChild>
            <w:div w:id="1087656843">
              <w:marLeft w:val="0"/>
              <w:marRight w:val="0"/>
              <w:marTop w:val="0"/>
              <w:marBottom w:val="0"/>
              <w:divBdr>
                <w:top w:val="none" w:sz="0" w:space="0" w:color="auto"/>
                <w:left w:val="none" w:sz="0" w:space="0" w:color="auto"/>
                <w:bottom w:val="none" w:sz="0" w:space="0" w:color="auto"/>
                <w:right w:val="none" w:sz="0" w:space="0" w:color="auto"/>
              </w:divBdr>
              <w:divsChild>
                <w:div w:id="1818523107">
                  <w:marLeft w:val="0"/>
                  <w:marRight w:val="0"/>
                  <w:marTop w:val="0"/>
                  <w:marBottom w:val="0"/>
                  <w:divBdr>
                    <w:top w:val="none" w:sz="0" w:space="0" w:color="auto"/>
                    <w:left w:val="none" w:sz="0" w:space="0" w:color="auto"/>
                    <w:bottom w:val="none" w:sz="0" w:space="0" w:color="auto"/>
                    <w:right w:val="none" w:sz="0" w:space="0" w:color="auto"/>
                  </w:divBdr>
                  <w:divsChild>
                    <w:div w:id="18475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yalmailgroup.com/portal/rmg/content1;jsessionid=KRZ0K34U0ASUUFB2IGFEPLQUHRAYWQ2K?mediaId=23700548&amp;catId=23200532" TargetMode="External"/><Relationship Id="rId13" Type="http://schemas.openxmlformats.org/officeDocument/2006/relationships/hyperlink" Target="http://www.cfit.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royalmailgroup.com/news/inthenews.asp" TargetMode="External"/><Relationship Id="rId12" Type="http://schemas.openxmlformats.org/officeDocument/2006/relationships/hyperlink" Target="http://news.bbc.co.uk/1/hi/health/5051248.stm" TargetMode="External"/><Relationship Id="rId17" Type="http://schemas.openxmlformats.org/officeDocument/2006/relationships/hyperlink" Target="http://www.dfes.gov.uk/financialhelp/ema" TargetMode="External"/><Relationship Id="rId2" Type="http://schemas.openxmlformats.org/officeDocument/2006/relationships/styles" Target="styles.xml"/><Relationship Id="rId16" Type="http://schemas.openxmlformats.org/officeDocument/2006/relationships/hyperlink" Target="http://www.res-ltd.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tutor2u.net/blog/index.php/site/author/3/" TargetMode="External"/><Relationship Id="rId15" Type="http://schemas.openxmlformats.org/officeDocument/2006/relationships/hyperlink" Target="http://www.dti.gov.uk/energy/review" TargetMode="External"/><Relationship Id="rId10" Type="http://schemas.openxmlformats.org/officeDocument/2006/relationships/hyperlink" Target="http://www.jobcentreplus.gov.uk/JCP/Customers/New_De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tworkrail.co.uk/" TargetMode="External"/><Relationship Id="rId14" Type="http://schemas.openxmlformats.org/officeDocument/2006/relationships/hyperlink" Target="http://www.wastewat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2014-06-12T11:57:00Z</dcterms:created>
  <dcterms:modified xsi:type="dcterms:W3CDTF">2014-06-12T11:57:00Z</dcterms:modified>
</cp:coreProperties>
</file>